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959D2" w14:textId="77777777" w:rsidR="00275FA1" w:rsidRPr="00E0088A" w:rsidRDefault="00275FA1" w:rsidP="00275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Міністерство освіти і науки України</w:t>
      </w:r>
    </w:p>
    <w:p w14:paraId="63B7C6D2" w14:textId="77777777" w:rsidR="00275FA1" w:rsidRPr="00E0088A" w:rsidRDefault="00275FA1" w:rsidP="00275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>ДНУ «Інститут модернізації та змісту освіти»</w:t>
      </w:r>
    </w:p>
    <w:p w14:paraId="1C5357F5" w14:textId="77777777" w:rsidR="00275FA1" w:rsidRPr="00E0088A" w:rsidRDefault="00275FA1" w:rsidP="00275FA1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>Українськи</w:t>
      </w:r>
      <w:r w:rsidR="001F79F4" w:rsidRPr="00E0088A">
        <w:rPr>
          <w:rFonts w:ascii="Times New Roman" w:hAnsi="Times New Roman" w:cs="Times New Roman"/>
          <w:b/>
          <w:sz w:val="28"/>
          <w:szCs w:val="28"/>
          <w:lang w:val="uk-UA"/>
        </w:rPr>
        <w:t>й державний університет науки і</w:t>
      </w: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технологій</w:t>
      </w:r>
    </w:p>
    <w:p w14:paraId="44621A89" w14:textId="77777777" w:rsidR="00275FA1" w:rsidRPr="00E0088A" w:rsidRDefault="00275FA1" w:rsidP="00275FA1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>ННІ «Український державний хіміко-технологічний університет»</w:t>
      </w:r>
    </w:p>
    <w:p w14:paraId="02A0CD05" w14:textId="77777777" w:rsidR="00275FA1" w:rsidRPr="00E0088A" w:rsidRDefault="00275FA1" w:rsidP="00275FA1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Дніпровський національний університет імені Олеся Гончара </w:t>
      </w:r>
    </w:p>
    <w:p w14:paraId="6DE5E4B9" w14:textId="77777777" w:rsidR="008A5982" w:rsidRPr="00E0088A" w:rsidRDefault="00275FA1" w:rsidP="008A598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>Університет митної справи та фінансів</w:t>
      </w:r>
    </w:p>
    <w:p w14:paraId="278477FC" w14:textId="77777777" w:rsidR="00275FA1" w:rsidRPr="00E0088A" w:rsidRDefault="00275FA1" w:rsidP="00275FA1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0088A">
        <w:rPr>
          <w:rFonts w:ascii="Times New Roman" w:hAnsi="Times New Roman" w:cs="Times New Roman"/>
          <w:b/>
          <w:sz w:val="36"/>
          <w:szCs w:val="36"/>
          <w:lang w:val="uk-UA"/>
        </w:rPr>
        <w:t>ЗАПРОШЕННЯ</w:t>
      </w:r>
    </w:p>
    <w:p w14:paraId="1FFBC2CF" w14:textId="4F0EC5BE" w:rsidR="00275FA1" w:rsidRPr="00E0088A" w:rsidRDefault="00275FA1" w:rsidP="00D44A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Всеукраїнська інтернет-конференція здобувачів вищої освіти </w:t>
      </w:r>
      <w:r w:rsidR="00421E1D" w:rsidRPr="00E0088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молодих учених</w:t>
      </w:r>
    </w:p>
    <w:p w14:paraId="186D44E3" w14:textId="77777777" w:rsidR="00275FA1" w:rsidRPr="00E0088A" w:rsidRDefault="00275FA1" w:rsidP="00D44A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«УКРАЇНА – СВІТ: ДІАЛОГ КУЛЬТУР»</w:t>
      </w:r>
    </w:p>
    <w:p w14:paraId="32F86918" w14:textId="77777777" w:rsidR="00275FA1" w:rsidRPr="00E0088A" w:rsidRDefault="00275FA1" w:rsidP="00D44A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(До Міжнародного дня філософії)</w:t>
      </w:r>
    </w:p>
    <w:p w14:paraId="7EE49322" w14:textId="77777777" w:rsidR="00275FA1" w:rsidRPr="00E0088A" w:rsidRDefault="00275FA1" w:rsidP="00D44A6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>21 листопада 2024 р.</w:t>
      </w:r>
    </w:p>
    <w:p w14:paraId="21ED8241" w14:textId="64EC0336" w:rsidR="00275FA1" w:rsidRPr="00E0088A" w:rsidRDefault="00275FA1" w:rsidP="00D44A6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>м. Дніпро</w:t>
      </w:r>
    </w:p>
    <w:p w14:paraId="2FAAB7AE" w14:textId="0E3BEA73" w:rsidR="005B3E3E" w:rsidRPr="00E0088A" w:rsidRDefault="0031216D" w:rsidP="005B3E3E">
      <w:pPr>
        <w:jc w:val="center"/>
        <w:rPr>
          <w:noProof/>
          <w:lang w:val="uk-UA" w:eastAsia="zh-CN"/>
        </w:rPr>
      </w:pPr>
      <w:r w:rsidRPr="00E0088A">
        <w:rPr>
          <w:noProof/>
          <w:lang w:val="uk-UA" w:eastAsia="ru-RU"/>
        </w:rPr>
        <w:drawing>
          <wp:inline distT="0" distB="0" distL="0" distR="0" wp14:anchorId="5AB8BFD8" wp14:editId="4E4A2A0C">
            <wp:extent cx="4922520" cy="2933700"/>
            <wp:effectExtent l="0" t="0" r="0" b="0"/>
            <wp:docPr id="1" name="Рисунок 2" descr="111111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111111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54D4D" w14:textId="77777777" w:rsidR="00282232" w:rsidRPr="00E0088A" w:rsidRDefault="00282232" w:rsidP="00986B2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конференції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>: виявлення наукового і творчого потенціалу молоді, забезпечення трибуни для вільного обміну думками, стимулювання і підтримка наукової діяльності, сприяння успішному кар'єрному старту і професійному зростанню, підвищення ефективності самостійної роботи.</w:t>
      </w:r>
    </w:p>
    <w:p w14:paraId="3A835A91" w14:textId="77777777" w:rsidR="004A50C3" w:rsidRPr="00E0088A" w:rsidRDefault="004A50C3" w:rsidP="00986B25">
      <w:pPr>
        <w:ind w:left="720" w:hanging="1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: дистанційна. </w:t>
      </w:r>
    </w:p>
    <w:p w14:paraId="5C362D1D" w14:textId="77777777" w:rsidR="004A50C3" w:rsidRPr="00E0088A" w:rsidRDefault="004A50C3" w:rsidP="00986B25">
      <w:pPr>
        <w:ind w:left="720" w:hanging="1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>Мова конференції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>: українська, англійська.</w:t>
      </w:r>
    </w:p>
    <w:p w14:paraId="256D9378" w14:textId="77777777" w:rsidR="004A50C3" w:rsidRPr="00E0088A" w:rsidRDefault="004A50C3" w:rsidP="00986B25">
      <w:pPr>
        <w:ind w:left="720" w:hanging="1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>Участь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у конференції </w:t>
      </w: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>безкоштовна.</w:t>
      </w:r>
    </w:p>
    <w:p w14:paraId="77BF2594" w14:textId="77777777" w:rsidR="004A50C3" w:rsidRPr="00E0088A" w:rsidRDefault="004A50C3" w:rsidP="004A50C3">
      <w:pPr>
        <w:ind w:left="720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118770" w14:textId="77777777" w:rsidR="004A50C3" w:rsidRPr="00E0088A" w:rsidRDefault="004A50C3" w:rsidP="00986B2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матеріалами конференції </w:t>
      </w: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>буде видано електронний збірник тез</w:t>
      </w:r>
      <w:r w:rsidR="00986B25" w:rsidRPr="00E00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>доповідей</w:t>
      </w:r>
      <w:r w:rsidR="00986B25" w:rsidRPr="00E00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номером ISBN, який буде розміщено на сайті</w:t>
      </w:r>
      <w:r w:rsidR="00986B25"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ННІ УДХТУ.</w:t>
      </w:r>
    </w:p>
    <w:p w14:paraId="6A85CA72" w14:textId="77777777" w:rsidR="00282232" w:rsidRPr="00E0088A" w:rsidRDefault="00282232" w:rsidP="004B6D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Сертифікати уч</w:t>
      </w:r>
      <w:r w:rsidR="00275FA1"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асників</w:t>
      </w:r>
      <w:r w:rsidR="00986B25"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також</w:t>
      </w:r>
      <w:r w:rsidR="00275FA1"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будут</w:t>
      </w:r>
      <w:r w:rsidR="00986B25"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r w:rsidR="00275FA1"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розміщені на сайті</w:t>
      </w:r>
      <w:r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852A5"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ННІ </w:t>
      </w:r>
      <w:r w:rsidR="009D35A2"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УДХТУ</w:t>
      </w:r>
      <w:r w:rsidR="00986B25"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0ACE008A" w14:textId="5B1635B0" w:rsidR="00A012C0" w:rsidRPr="00E0088A" w:rsidRDefault="00A012C0" w:rsidP="00D4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Для участі у конференції необхідно </w:t>
      </w: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>до 15 листопада 2024р.</w:t>
      </w:r>
      <w:r w:rsidR="00D44A69" w:rsidRPr="00E00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(включно)</w:t>
      </w:r>
      <w:r w:rsidR="00D44A69"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надіслати на </w:t>
      </w:r>
      <w:r w:rsidR="008A5982" w:rsidRPr="00E0088A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="008A5982" w:rsidRPr="00E0088A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="008A5982"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8A5982" w:rsidRPr="00E0088A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irinactoik@gmail.com</w:t>
        </w:r>
      </w:hyperlink>
      <w:r w:rsidR="008A5982"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A69"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982" w:rsidRPr="00E0088A">
        <w:rPr>
          <w:rFonts w:ascii="Times New Roman" w:hAnsi="Times New Roman" w:cs="Times New Roman"/>
          <w:sz w:val="28"/>
          <w:szCs w:val="28"/>
          <w:lang w:val="uk-UA"/>
        </w:rPr>
        <w:t>або ВАЙБЕР 0982828722</w:t>
      </w:r>
      <w:r w:rsidR="00D44A69"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>тези доповіді та заявку на участь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у конференції</w:t>
      </w: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A5982" w:rsidRPr="00E0088A">
        <w:rPr>
          <w:rFonts w:ascii="Times New Roman" w:hAnsi="Times New Roman" w:cs="Times New Roman"/>
          <w:sz w:val="28"/>
          <w:szCs w:val="28"/>
          <w:lang w:val="uk-UA"/>
        </w:rPr>
        <w:t>ФОРМА ЗАЯВКИ НА УЧАСТЬ У КОНФЕРЕНЦІЇ у  Додатку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1). </w:t>
      </w:r>
    </w:p>
    <w:p w14:paraId="1BF76F66" w14:textId="77777777" w:rsidR="008A5982" w:rsidRPr="00E0088A" w:rsidRDefault="008A5982" w:rsidP="008A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79578B" w14:textId="77777777" w:rsidR="00282232" w:rsidRPr="00E0088A" w:rsidRDefault="00282232" w:rsidP="009A44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ТЕМАТИЧНІ НАПРЯМКИ КОНФЕРЕНЦІЇ:</w:t>
      </w:r>
    </w:p>
    <w:p w14:paraId="1020783E" w14:textId="77777777" w:rsidR="00282232" w:rsidRPr="00E0088A" w:rsidRDefault="00282232" w:rsidP="0078007F">
      <w:pPr>
        <w:pStyle w:val="a5"/>
        <w:numPr>
          <w:ilvl w:val="0"/>
          <w:numId w:val="3"/>
        </w:numPr>
        <w:ind w:left="1276" w:hanging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i/>
          <w:sz w:val="28"/>
          <w:szCs w:val="28"/>
          <w:lang w:val="uk-UA"/>
        </w:rPr>
        <w:t>Діалог національних культур (мораль, мистецтво, політика, релігія, інтерпретація історичних подій). Єдність в різноманітті.</w:t>
      </w:r>
    </w:p>
    <w:p w14:paraId="48B1A908" w14:textId="77777777" w:rsidR="00282232" w:rsidRPr="00E0088A" w:rsidRDefault="00282232" w:rsidP="0078007F">
      <w:pPr>
        <w:pStyle w:val="a5"/>
        <w:numPr>
          <w:ilvl w:val="0"/>
          <w:numId w:val="3"/>
        </w:numPr>
        <w:ind w:left="1276" w:hanging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Особистість у вимірах психологічної науки. </w:t>
      </w:r>
    </w:p>
    <w:p w14:paraId="62AE6ED2" w14:textId="77777777" w:rsidR="00282232" w:rsidRPr="00E0088A" w:rsidRDefault="00282232" w:rsidP="0078007F">
      <w:pPr>
        <w:pStyle w:val="a5"/>
        <w:numPr>
          <w:ilvl w:val="0"/>
          <w:numId w:val="3"/>
        </w:numPr>
        <w:ind w:left="1276" w:hanging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Людина в контексті сучасної культури. </w:t>
      </w:r>
    </w:p>
    <w:p w14:paraId="58DE631A" w14:textId="77777777" w:rsidR="00282232" w:rsidRPr="00E0088A" w:rsidRDefault="00282232" w:rsidP="0078007F">
      <w:pPr>
        <w:pStyle w:val="a5"/>
        <w:numPr>
          <w:ilvl w:val="0"/>
          <w:numId w:val="3"/>
        </w:numPr>
        <w:ind w:left="1276" w:hanging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i/>
          <w:sz w:val="28"/>
          <w:szCs w:val="28"/>
          <w:lang w:val="uk-UA"/>
        </w:rPr>
        <w:t>Актуальні  проблеми сучасних міжнародних відносин.</w:t>
      </w:r>
    </w:p>
    <w:p w14:paraId="668CBD1A" w14:textId="77777777" w:rsidR="00282232" w:rsidRPr="00E0088A" w:rsidRDefault="00282232" w:rsidP="0078007F">
      <w:pPr>
        <w:pStyle w:val="a5"/>
        <w:numPr>
          <w:ilvl w:val="0"/>
          <w:numId w:val="3"/>
        </w:numPr>
        <w:ind w:left="1276" w:hanging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i/>
          <w:sz w:val="28"/>
          <w:szCs w:val="28"/>
          <w:lang w:val="uk-UA"/>
        </w:rPr>
        <w:t>Загальні риси і національні особливості становлення системи освіти сучасного суспільства. Культура і виховання: концепції, моделі, інструментарії.</w:t>
      </w:r>
    </w:p>
    <w:p w14:paraId="403F746C" w14:textId="77777777" w:rsidR="00C8753C" w:rsidRPr="00E0088A" w:rsidRDefault="00C8753C" w:rsidP="00C8753C">
      <w:pPr>
        <w:pStyle w:val="a5"/>
        <w:numPr>
          <w:ilvl w:val="0"/>
          <w:numId w:val="3"/>
        </w:numPr>
        <w:ind w:left="1276" w:hanging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i/>
          <w:sz w:val="28"/>
          <w:szCs w:val="28"/>
          <w:lang w:val="uk-UA"/>
        </w:rPr>
        <w:t>Культурна спадщина України та світу у сучасному фізичному вихованні.</w:t>
      </w:r>
    </w:p>
    <w:p w14:paraId="5D62353D" w14:textId="77777777" w:rsidR="00282232" w:rsidRPr="00E0088A" w:rsidRDefault="00282232" w:rsidP="0078007F">
      <w:pPr>
        <w:pStyle w:val="a5"/>
        <w:numPr>
          <w:ilvl w:val="0"/>
          <w:numId w:val="3"/>
        </w:numPr>
        <w:ind w:left="1276" w:hanging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E0088A">
        <w:rPr>
          <w:rFonts w:ascii="Times New Roman" w:hAnsi="Times New Roman" w:cs="Times New Roman"/>
          <w:i/>
          <w:sz w:val="28"/>
          <w:szCs w:val="28"/>
          <w:lang w:val="uk-UA"/>
        </w:rPr>
        <w:t>Діджиталізація</w:t>
      </w:r>
      <w:proofErr w:type="spellEnd"/>
      <w:r w:rsidRPr="00E008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розвиток національних культур: нові можливості для діалогу. </w:t>
      </w:r>
    </w:p>
    <w:p w14:paraId="1BA1557B" w14:textId="77777777" w:rsidR="009B3BCE" w:rsidRPr="00E0088A" w:rsidRDefault="00282232" w:rsidP="009B3BCE">
      <w:pPr>
        <w:pStyle w:val="a5"/>
        <w:numPr>
          <w:ilvl w:val="0"/>
          <w:numId w:val="3"/>
        </w:numPr>
        <w:ind w:left="1276" w:hanging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i/>
          <w:sz w:val="28"/>
          <w:szCs w:val="28"/>
          <w:lang w:val="uk-UA"/>
        </w:rPr>
        <w:t>Бізнес в умовах глобалізації: проблеми, переваги, перспективи діалогу.</w:t>
      </w:r>
    </w:p>
    <w:p w14:paraId="17590DE0" w14:textId="77777777" w:rsidR="009B3BCE" w:rsidRPr="00E0088A" w:rsidRDefault="009B3BCE" w:rsidP="009B3B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088A">
        <w:rPr>
          <w:rFonts w:ascii="Times New Roman" w:hAnsi="Times New Roman" w:cs="Times New Roman"/>
          <w:b/>
          <w:sz w:val="26"/>
          <w:szCs w:val="26"/>
          <w:lang w:val="uk-UA"/>
        </w:rPr>
        <w:t>ВИМОГИ ДО ОФОРМЛЕННЯ ТЕЗ ДОПОВІДЕЙ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132"/>
      </w:tblGrid>
      <w:tr w:rsidR="009B3BCE" w:rsidRPr="00E0088A" w14:paraId="33CE2066" w14:textId="77777777" w:rsidTr="008A59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1B12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Формат аркуша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736F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A4 (розмір 210×297 мм)</w:t>
            </w:r>
          </w:p>
        </w:tc>
      </w:tr>
      <w:tr w:rsidR="009B3BCE" w:rsidRPr="00E0088A" w14:paraId="56F9FD56" w14:textId="77777777" w:rsidTr="008A59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AFF1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Поля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5D95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всі по 2,5 см </w:t>
            </w:r>
          </w:p>
        </w:tc>
      </w:tr>
      <w:tr w:rsidR="009B3BCE" w:rsidRPr="00E0088A" w14:paraId="18BF6FAF" w14:textId="77777777" w:rsidTr="008A59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AEC6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Редактор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B64C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MS Word </w:t>
            </w:r>
          </w:p>
        </w:tc>
      </w:tr>
      <w:tr w:rsidR="009B3BCE" w:rsidRPr="00E0088A" w14:paraId="0FA17399" w14:textId="77777777" w:rsidTr="008A59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3989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Шрифт, розмір кегля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EFA5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Times</w:t>
            </w:r>
            <w:proofErr w:type="spellEnd"/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New</w:t>
            </w:r>
            <w:proofErr w:type="spellEnd"/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Roman</w:t>
            </w:r>
            <w:proofErr w:type="spellEnd"/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,  14 </w:t>
            </w:r>
            <w:proofErr w:type="spellStart"/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pt</w:t>
            </w:r>
            <w:proofErr w:type="spellEnd"/>
          </w:p>
        </w:tc>
      </w:tr>
      <w:tr w:rsidR="009B3BCE" w:rsidRPr="00E0088A" w14:paraId="45E30C9D" w14:textId="77777777" w:rsidTr="008A59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7937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Міжрядковий інтервал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1B82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одинарний</w:t>
            </w:r>
          </w:p>
        </w:tc>
      </w:tr>
      <w:tr w:rsidR="009B3BCE" w:rsidRPr="00E0088A" w14:paraId="257F2878" w14:textId="77777777" w:rsidTr="008A59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BA54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Вирівнювання тексту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F371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по ширині</w:t>
            </w:r>
          </w:p>
        </w:tc>
      </w:tr>
      <w:tr w:rsidR="009B3BCE" w:rsidRPr="00E0088A" w14:paraId="58C56D8F" w14:textId="77777777" w:rsidTr="008A59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4515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Абзацний відступ (новий рядок)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0707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1,25 см</w:t>
            </w:r>
          </w:p>
        </w:tc>
      </w:tr>
      <w:tr w:rsidR="009B3BCE" w:rsidRPr="00E0088A" w14:paraId="362F082D" w14:textId="77777777" w:rsidTr="008A59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F4DF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Формат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D465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*.</w:t>
            </w:r>
            <w:proofErr w:type="spellStart"/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doc</w:t>
            </w:r>
            <w:proofErr w:type="spellEnd"/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,  у версії Word 97-2003</w:t>
            </w:r>
          </w:p>
        </w:tc>
      </w:tr>
      <w:tr w:rsidR="009B3BCE" w:rsidRPr="00E0088A" w14:paraId="3E0272F0" w14:textId="77777777" w:rsidTr="008A5982">
        <w:trPr>
          <w:trHeight w:val="60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65E3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Графічний матеріал (у тому числі і хімічні формули)</w:t>
            </w: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9082" w14:textId="77777777" w:rsidR="009B3BCE" w:rsidRPr="00E0088A" w:rsidRDefault="009B3BCE" w:rsidP="007B0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0088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розміщується у вигляді рисунків у форматі </w:t>
            </w:r>
            <w:proofErr w:type="spellStart"/>
            <w:r w:rsidRPr="00E0088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jpg</w:t>
            </w:r>
            <w:proofErr w:type="spellEnd"/>
            <w:r w:rsidRPr="00E0088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або </w:t>
            </w:r>
            <w:proofErr w:type="spellStart"/>
            <w:r w:rsidRPr="00E0088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png</w:t>
            </w:r>
            <w:proofErr w:type="spellEnd"/>
            <w:r w:rsidRPr="00E0088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по тексту тез</w:t>
            </w:r>
          </w:p>
        </w:tc>
      </w:tr>
      <w:tr w:rsidR="009B3BCE" w:rsidRPr="00E0088A" w14:paraId="57C52548" w14:textId="77777777" w:rsidTr="008A59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455D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Обсяг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FB5E" w14:textId="77777777" w:rsidR="009B3BCE" w:rsidRPr="00E0088A" w:rsidRDefault="009B3BCE" w:rsidP="009B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 або 2-3 повні сторінки</w:t>
            </w:r>
          </w:p>
        </w:tc>
      </w:tr>
      <w:tr w:rsidR="009B3BCE" w:rsidRPr="00E0088A" w14:paraId="701F655E" w14:textId="77777777" w:rsidTr="008A59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16B8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lastRenderedPageBreak/>
              <w:t xml:space="preserve">Список використаної літератури </w:t>
            </w:r>
          </w:p>
          <w:p w14:paraId="06586957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(</w:t>
            </w:r>
            <w:r w:rsidRPr="00E0088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uk-UA" w:eastAsia="ru-RU"/>
              </w:rPr>
              <w:t>за потреби</w:t>
            </w:r>
            <w:r w:rsidRPr="00E00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CF94" w14:textId="77777777" w:rsidR="003C18BB" w:rsidRPr="00E0088A" w:rsidRDefault="003C18BB" w:rsidP="003C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Список використаних джерел</w:t>
            </w:r>
          </w:p>
          <w:p w14:paraId="5AA1113E" w14:textId="77777777" w:rsidR="009B3BCE" w:rsidRPr="00E0088A" w:rsidRDefault="009B3BCE" w:rsidP="007B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розміщується </w:t>
            </w:r>
            <w:r w:rsidR="008A5982" w:rsidRPr="00E0088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відразу </w:t>
            </w:r>
            <w:r w:rsidRPr="00E0088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після тексту тез</w:t>
            </w:r>
          </w:p>
        </w:tc>
      </w:tr>
      <w:tr w:rsidR="009B3BCE" w:rsidRPr="00E0088A" w14:paraId="065088C7" w14:textId="77777777" w:rsidTr="007B0C7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ABEC" w14:textId="77777777" w:rsidR="009B3BCE" w:rsidRPr="00E0088A" w:rsidRDefault="009B3BCE" w:rsidP="007B0C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0088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НАЗВА ДОПОВІДІ ПРОПИСНИМИ НАПІВЖИРНИМИ ЛІТЕРАМИ, БЕЗ ПЕРЕНЕСЕНЬ, ВИРІВНЮВАННЯ ПО ЦЕНТРУ</w:t>
            </w:r>
          </w:p>
        </w:tc>
      </w:tr>
      <w:tr w:rsidR="009B3BCE" w:rsidRPr="00E0088A" w14:paraId="2DCC0FE9" w14:textId="77777777" w:rsidTr="007B0C7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0080" w14:textId="77777777" w:rsidR="009B3BCE" w:rsidRPr="00E0088A" w:rsidRDefault="009B3BCE" w:rsidP="007B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0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Прізвище, ім’я, по-батькові автора доповідача.  </w:t>
            </w:r>
            <w:r w:rsidRPr="00E0088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Виділити</w:t>
            </w:r>
            <w:r w:rsidRPr="00E00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0088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підкреслюванням</w:t>
            </w:r>
            <w:r w:rsidRPr="00E0088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E0088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ПІБ доповідача!</w:t>
            </w:r>
          </w:p>
        </w:tc>
      </w:tr>
      <w:tr w:rsidR="009B3BCE" w:rsidRPr="00E0088A" w14:paraId="5AE01B23" w14:textId="77777777" w:rsidTr="007B0C7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1638" w14:textId="77777777" w:rsidR="009B3BCE" w:rsidRPr="00E0088A" w:rsidRDefault="009B3BCE" w:rsidP="007B0C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00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Повна назва організації, </w:t>
            </w:r>
            <w:r w:rsidRPr="00E0088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країна та місто учасників</w:t>
            </w:r>
          </w:p>
        </w:tc>
      </w:tr>
      <w:tr w:rsidR="009B3BCE" w:rsidRPr="00E0088A" w14:paraId="171716FF" w14:textId="77777777" w:rsidTr="007B0C7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01C7" w14:textId="77777777" w:rsidR="009B3BCE" w:rsidRPr="00E0088A" w:rsidRDefault="009B3BCE" w:rsidP="007B0C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0088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через один рядок текст тез доповіді</w:t>
            </w:r>
            <w:r w:rsidRPr="00E00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вирівнювання по ширині</w:t>
            </w:r>
          </w:p>
        </w:tc>
      </w:tr>
    </w:tbl>
    <w:p w14:paraId="6BD9F719" w14:textId="77777777" w:rsidR="009B3BCE" w:rsidRPr="00E0088A" w:rsidRDefault="009B3BCE" w:rsidP="009D35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E95858" w14:textId="77777777" w:rsidR="00331A1E" w:rsidRPr="00E0088A" w:rsidRDefault="00282232" w:rsidP="009B3B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ЗРАЗОК ОФОРМЛЕННЯ ТЕЗ:</w:t>
      </w:r>
    </w:p>
    <w:p w14:paraId="49EEEEED" w14:textId="77777777" w:rsidR="00496529" w:rsidRPr="00E0088A" w:rsidRDefault="00496529" w:rsidP="0033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sz w:val="28"/>
          <w:szCs w:val="28"/>
          <w:lang w:val="uk-UA"/>
        </w:rPr>
        <w:t>ПСИХОЛОГІЯ ЕКСТРЕМАЛЬНИХ СИТУАЦІЙ</w:t>
      </w:r>
    </w:p>
    <w:p w14:paraId="6E50D475" w14:textId="77777777" w:rsidR="00496529" w:rsidRPr="00E0088A" w:rsidRDefault="00496529" w:rsidP="00331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088A">
        <w:rPr>
          <w:rFonts w:ascii="Times New Roman" w:hAnsi="Times New Roman" w:cs="Times New Roman"/>
          <w:sz w:val="28"/>
          <w:szCs w:val="28"/>
          <w:u w:val="single"/>
          <w:lang w:val="uk-UA"/>
        </w:rPr>
        <w:t>Алєксєєва</w:t>
      </w:r>
      <w:proofErr w:type="spellEnd"/>
      <w:r w:rsidRPr="00E0088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Анастасія Ігорівна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, доц. </w:t>
      </w:r>
      <w:proofErr w:type="spellStart"/>
      <w:r w:rsidRPr="00E0088A">
        <w:rPr>
          <w:rFonts w:ascii="Times New Roman" w:hAnsi="Times New Roman" w:cs="Times New Roman"/>
          <w:sz w:val="28"/>
          <w:szCs w:val="28"/>
          <w:lang w:val="uk-UA"/>
        </w:rPr>
        <w:t>Рябік</w:t>
      </w:r>
      <w:proofErr w:type="spellEnd"/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П.В.</w:t>
      </w:r>
    </w:p>
    <w:p w14:paraId="2DF38EF5" w14:textId="77777777" w:rsidR="001F79F4" w:rsidRPr="00E0088A" w:rsidRDefault="001F79F4" w:rsidP="001F7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sz w:val="28"/>
          <w:szCs w:val="28"/>
          <w:lang w:val="uk-UA"/>
        </w:rPr>
        <w:t>ННІ «Український державний хіміко-технологічний університет»</w:t>
      </w:r>
    </w:p>
    <w:p w14:paraId="73C0099E" w14:textId="77777777" w:rsidR="001F79F4" w:rsidRPr="00E0088A" w:rsidRDefault="001F79F4" w:rsidP="001F7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 державний університет науки і технологій </w:t>
      </w:r>
    </w:p>
    <w:p w14:paraId="293DF094" w14:textId="77777777" w:rsidR="005B3E3E" w:rsidRPr="00E0088A" w:rsidRDefault="00496529" w:rsidP="001F7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sz w:val="28"/>
          <w:szCs w:val="28"/>
          <w:lang w:val="uk-UA"/>
        </w:rPr>
        <w:t>Україна, Дніпро</w:t>
      </w:r>
    </w:p>
    <w:p w14:paraId="4843331C" w14:textId="77777777" w:rsidR="00331A1E" w:rsidRPr="00E0088A" w:rsidRDefault="00331A1E" w:rsidP="00331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0C8EBD" w14:textId="77777777" w:rsidR="00331A1E" w:rsidRPr="00E0088A" w:rsidRDefault="00282232" w:rsidP="00986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sz w:val="28"/>
          <w:szCs w:val="28"/>
          <w:lang w:val="uk-UA"/>
        </w:rPr>
        <w:t>Текст тез ...</w:t>
      </w:r>
      <w:r w:rsidR="008A5982" w:rsidRPr="00E0088A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CCD322" w14:textId="77777777" w:rsidR="003C18BB" w:rsidRPr="00E0088A" w:rsidRDefault="003C18BB" w:rsidP="00421E1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</w:p>
    <w:p w14:paraId="15CC9D77" w14:textId="77777777" w:rsidR="00331A1E" w:rsidRPr="00E0088A" w:rsidRDefault="0012288F" w:rsidP="003C1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УМОВИ УЧАСТІ У КОНФЕРЕНЦІЇ:</w:t>
      </w:r>
    </w:p>
    <w:p w14:paraId="65C19719" w14:textId="77777777" w:rsidR="003C18BB" w:rsidRPr="00E0088A" w:rsidRDefault="003C18BB" w:rsidP="003C1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CE951D" w14:textId="350A11B6" w:rsidR="0012288F" w:rsidRPr="00E0088A" w:rsidRDefault="00A012C0" w:rsidP="003C18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Тези</w:t>
      </w:r>
      <w:r w:rsidRPr="00E008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3C18BB" w:rsidRPr="00E00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заявка на участь у конференції (ФОРМА ЗАЯВКИ НА УЧАСТЬ У КОНФЕРЕНЦІЇ у Додатку 1) </w:t>
      </w:r>
      <w:r w:rsidR="0012288F"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приймаються</w:t>
      </w:r>
      <w:r w:rsidR="003C18BB"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2288F"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</w:t>
      </w:r>
      <w:r w:rsidR="00331A1E" w:rsidRPr="00E008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15</w:t>
      </w:r>
      <w:r w:rsidR="0012288F" w:rsidRPr="00E008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листопада 2024 року (включно).</w:t>
      </w:r>
    </w:p>
    <w:p w14:paraId="663B5D1D" w14:textId="675D479E" w:rsidR="0012288F" w:rsidRPr="00E0088A" w:rsidRDefault="0012288F" w:rsidP="001F7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Файл з тезами доповіді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повинен мати назву «ПІБ першого автора.  Назва тез</w:t>
      </w:r>
      <w:r w:rsidR="00D44A69" w:rsidRPr="00E0088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700ABD" w14:textId="77777777" w:rsidR="0012288F" w:rsidRPr="00E0088A" w:rsidRDefault="0012288F" w:rsidP="001F7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Матеріали, які не відповідатимуть зазначеним вимогам, відправляються на доопрацювання! </w:t>
      </w:r>
    </w:p>
    <w:p w14:paraId="7B58A908" w14:textId="77777777" w:rsidR="0012288F" w:rsidRPr="00E0088A" w:rsidRDefault="0012288F" w:rsidP="003C18BB">
      <w:pPr>
        <w:ind w:firstLine="708"/>
        <w:rPr>
          <w:b/>
          <w:bCs/>
          <w:lang w:val="uk-UA"/>
        </w:rPr>
      </w:pPr>
      <w:r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Тези додатково не редагуються, тому</w:t>
      </w:r>
      <w:r w:rsidR="003C18BB"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їх</w:t>
      </w:r>
      <w:r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слід </w:t>
      </w:r>
      <w:r w:rsidR="003C18BB"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ретельно перевірити. Відповідальність за поданий у</w:t>
      </w:r>
      <w:r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тезах матеріал несуть автори доповідей</w:t>
      </w:r>
      <w:r w:rsidRPr="00E0088A">
        <w:rPr>
          <w:b/>
          <w:bCs/>
          <w:lang w:val="uk-UA"/>
        </w:rPr>
        <w:t>.</w:t>
      </w:r>
    </w:p>
    <w:p w14:paraId="135996D6" w14:textId="77777777" w:rsidR="0012288F" w:rsidRPr="00E0088A" w:rsidRDefault="0012288F" w:rsidP="00122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КОНТАКТИ:</w:t>
      </w:r>
    </w:p>
    <w:p w14:paraId="6EFC5E31" w14:textId="77777777" w:rsidR="00421E1D" w:rsidRPr="00E0088A" w:rsidRDefault="0012288F" w:rsidP="00F6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 державний </w:t>
      </w:r>
      <w:r w:rsidR="001F79F4" w:rsidRPr="00E0088A">
        <w:rPr>
          <w:rFonts w:ascii="Times New Roman" w:hAnsi="Times New Roman" w:cs="Times New Roman"/>
          <w:sz w:val="28"/>
          <w:szCs w:val="28"/>
          <w:lang w:val="uk-UA"/>
        </w:rPr>
        <w:t>університет науки і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E1D" w:rsidRPr="00E0088A">
        <w:rPr>
          <w:rFonts w:ascii="Times New Roman" w:hAnsi="Times New Roman" w:cs="Times New Roman"/>
          <w:sz w:val="28"/>
          <w:szCs w:val="28"/>
          <w:lang w:val="uk-UA"/>
        </w:rPr>
        <w:t>технологій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2B65E75" w14:textId="77777777" w:rsidR="001F79F4" w:rsidRPr="00E0088A" w:rsidRDefault="001F79F4" w:rsidP="00F6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sz w:val="28"/>
          <w:szCs w:val="28"/>
          <w:lang w:val="uk-UA"/>
        </w:rPr>
        <w:t>ННІ «Український державний хіміко-технологічний університет»</w:t>
      </w:r>
    </w:p>
    <w:p w14:paraId="095294A3" w14:textId="77777777" w:rsidR="0012288F" w:rsidRPr="00E0088A" w:rsidRDefault="0012288F" w:rsidP="00F61D0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Адреса: </w:t>
      </w:r>
      <w:proofErr w:type="spellStart"/>
      <w:r w:rsidRPr="00E0088A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Pr="00E0088A">
        <w:rPr>
          <w:rFonts w:ascii="Times New Roman" w:hAnsi="Times New Roman" w:cs="Times New Roman"/>
          <w:sz w:val="28"/>
          <w:szCs w:val="28"/>
          <w:lang w:val="uk-UA"/>
        </w:rPr>
        <w:t>. Науки, 8, м</w:t>
      </w:r>
      <w:r w:rsidR="001F79F4" w:rsidRPr="00E008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Дніпро, Україна, 49005</w:t>
      </w:r>
    </w:p>
    <w:p w14:paraId="401CD46E" w14:textId="77777777" w:rsidR="003D49DB" w:rsidRPr="00E0088A" w:rsidRDefault="001F79F4" w:rsidP="00F6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sz w:val="28"/>
          <w:szCs w:val="28"/>
          <w:u w:val="single"/>
          <w:lang w:val="uk-UA"/>
        </w:rPr>
        <w:t>Заступник голови оргкомітету конференції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>:  КАКУРІНА</w:t>
      </w:r>
      <w:r w:rsidR="0012288F"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Ірина Іллівна, </w:t>
      </w:r>
      <w:proofErr w:type="spellStart"/>
      <w:r w:rsidR="0012288F" w:rsidRPr="00E0088A">
        <w:rPr>
          <w:rFonts w:ascii="Times New Roman" w:hAnsi="Times New Roman" w:cs="Times New Roman"/>
          <w:sz w:val="28"/>
          <w:szCs w:val="28"/>
          <w:lang w:val="uk-UA"/>
        </w:rPr>
        <w:t>к.філос.н</w:t>
      </w:r>
      <w:proofErr w:type="spellEnd"/>
      <w:r w:rsidR="0012288F" w:rsidRPr="00E0088A">
        <w:rPr>
          <w:rFonts w:ascii="Times New Roman" w:hAnsi="Times New Roman" w:cs="Times New Roman"/>
          <w:sz w:val="28"/>
          <w:szCs w:val="28"/>
          <w:lang w:val="uk-UA"/>
        </w:rPr>
        <w:t>., доцент кафедри філософії та українознавства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ННІ УДХТУ</w:t>
      </w:r>
      <w:r w:rsidR="00421E1D" w:rsidRPr="00E0088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D0E680A" w14:textId="70DFDEE6" w:rsidR="0012288F" w:rsidRPr="00E0088A" w:rsidRDefault="0012288F" w:rsidP="00D4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88A">
        <w:rPr>
          <w:rFonts w:ascii="Times New Roman" w:hAnsi="Times New Roman" w:cs="Times New Roman"/>
          <w:b/>
          <w:sz w:val="32"/>
          <w:szCs w:val="32"/>
          <w:lang w:val="uk-UA"/>
        </w:rPr>
        <w:t>e-</w:t>
      </w:r>
      <w:proofErr w:type="spellStart"/>
      <w:r w:rsidRPr="00E0088A">
        <w:rPr>
          <w:rFonts w:ascii="Times New Roman" w:hAnsi="Times New Roman" w:cs="Times New Roman"/>
          <w:b/>
          <w:sz w:val="32"/>
          <w:szCs w:val="32"/>
          <w:lang w:val="uk-UA"/>
        </w:rPr>
        <w:t>mail</w:t>
      </w:r>
      <w:proofErr w:type="spellEnd"/>
      <w:r w:rsidR="00D44A69" w:rsidRPr="00E0088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для відправки тез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Pr="00E0088A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irinactoik@gmail.com</w:t>
        </w:r>
      </w:hyperlink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A69"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982" w:rsidRPr="00E0088A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3D49DB"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>ВАЙБЕР 0982828722</w:t>
      </w:r>
      <w:r w:rsidR="00D44A69" w:rsidRPr="00E008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BA0693" w14:textId="77777777" w:rsidR="008A5982" w:rsidRPr="00E0088A" w:rsidRDefault="008A5982" w:rsidP="003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9AFF0F" w14:textId="77777777" w:rsidR="008A5982" w:rsidRPr="00E0088A" w:rsidRDefault="003C18BB" w:rsidP="00F61D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00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Відповідальна особа за НДР студентів ННІ УДХТУ</w:t>
      </w:r>
      <w:r w:rsidRPr="00E0088A">
        <w:rPr>
          <w:sz w:val="26"/>
          <w:szCs w:val="26"/>
          <w:lang w:val="uk-UA"/>
        </w:rPr>
        <w:t xml:space="preserve"> 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>АВДІЄНКО Тетяна</w:t>
      </w:r>
      <w:r w:rsidRPr="00E00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9DB"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Миколаївна, </w:t>
      </w:r>
      <w:proofErr w:type="spellStart"/>
      <w:r w:rsidR="003D49DB" w:rsidRPr="00E0088A">
        <w:rPr>
          <w:rFonts w:ascii="Times New Roman" w:hAnsi="Times New Roman" w:cs="Times New Roman"/>
          <w:sz w:val="28"/>
          <w:szCs w:val="28"/>
          <w:lang w:val="uk-UA"/>
        </w:rPr>
        <w:t>канд.хім.наук</w:t>
      </w:r>
      <w:proofErr w:type="spellEnd"/>
      <w:r w:rsidR="003D49DB" w:rsidRPr="00E0088A">
        <w:rPr>
          <w:rFonts w:ascii="Times New Roman" w:hAnsi="Times New Roman" w:cs="Times New Roman"/>
          <w:sz w:val="28"/>
          <w:szCs w:val="28"/>
          <w:lang w:val="uk-UA"/>
        </w:rPr>
        <w:t>, доцент</w:t>
      </w:r>
      <w:r w:rsidR="00421E1D" w:rsidRPr="00E008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49DB"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 e-</w:t>
      </w:r>
      <w:proofErr w:type="spellStart"/>
      <w:r w:rsidR="003D49DB" w:rsidRPr="00E0088A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="003D49DB" w:rsidRPr="00E0088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tgtFrame="_blank" w:history="1">
        <w:r w:rsidR="003D49DB" w:rsidRPr="00E0088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studnauka.udhtu@gmail.com</w:t>
        </w:r>
      </w:hyperlink>
    </w:p>
    <w:p w14:paraId="0037AB22" w14:textId="22179ED3" w:rsidR="003D49DB" w:rsidRPr="00E0088A" w:rsidRDefault="003D49DB" w:rsidP="00F61D01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E008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Розклад роботи </w:t>
      </w:r>
      <w:r w:rsidR="00E0088A" w:rsidRPr="00E008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конференції</w:t>
      </w:r>
      <w:r w:rsidRPr="00E008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:   </w:t>
      </w:r>
      <w:r w:rsidRPr="00E0088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21 листопада 2024 р.,  з 10.00 – 17.00 год.</w:t>
      </w:r>
    </w:p>
    <w:p w14:paraId="72ACF22B" w14:textId="73D5A4B5" w:rsidR="00421E1D" w:rsidRPr="00E0088A" w:rsidRDefault="00421E1D" w:rsidP="00CE106D">
      <w:pPr>
        <w:ind w:left="3544" w:hanging="3555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E0088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lastRenderedPageBreak/>
        <w:t xml:space="preserve">Посилання на конференцію: </w:t>
      </w:r>
      <w:r w:rsidRPr="00E008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Всеукраїнська конф</w:t>
      </w:r>
      <w:r w:rsidR="00CE106D" w:rsidRPr="00E008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еренція "Україна – світ: діалог   </w:t>
      </w:r>
      <w:r w:rsidRPr="00E008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культур"</w:t>
      </w:r>
    </w:p>
    <w:p w14:paraId="6FD34C03" w14:textId="77777777" w:rsidR="008B7CE8" w:rsidRPr="00E0088A" w:rsidRDefault="00421E1D" w:rsidP="00421E1D">
      <w:pPr>
        <w:ind w:left="720" w:hanging="153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E008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Четвер, </w:t>
      </w:r>
      <w:r w:rsidRPr="00E0088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 xml:space="preserve">21 листопада, </w:t>
      </w:r>
      <w:r w:rsidRPr="00E0088A">
        <w:rPr>
          <w:rFonts w:ascii="Cambria Math" w:hAnsi="Cambria Math" w:cs="Cambria Math"/>
          <w:color w:val="000000"/>
          <w:sz w:val="26"/>
          <w:szCs w:val="26"/>
          <w:shd w:val="clear" w:color="auto" w:fill="FFFFFF"/>
          <w:lang w:val="uk-UA"/>
        </w:rPr>
        <w:t>⋅</w:t>
      </w:r>
      <w:r w:rsidRPr="00E0088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10:00–17:00</w:t>
      </w:r>
      <w:r w:rsidR="008B7CE8" w:rsidRPr="00E008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год. Головний корпус ННІ УДХТУ</w:t>
      </w:r>
      <w:r w:rsidRPr="00E008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    </w:t>
      </w:r>
    </w:p>
    <w:p w14:paraId="18180900" w14:textId="4091B03B" w:rsidR="0024732B" w:rsidRPr="00E0088A" w:rsidRDefault="00421E1D" w:rsidP="008B7CE8">
      <w:pPr>
        <w:ind w:left="720" w:hanging="153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E008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Конференц зал, к.132</w:t>
      </w:r>
      <w:r w:rsidR="00405EC3" w:rsidRPr="00E008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14:paraId="12045A1A" w14:textId="77777777" w:rsidR="00B03573" w:rsidRPr="00E0088A" w:rsidRDefault="00B03573" w:rsidP="00B03573">
      <w:pPr>
        <w:ind w:left="720" w:hanging="153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E008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Підключитися до  </w:t>
      </w:r>
      <w:proofErr w:type="spellStart"/>
      <w:r w:rsidRPr="00E008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Zoom</w:t>
      </w:r>
      <w:bookmarkStart w:id="0" w:name="_GoBack"/>
      <w:bookmarkEnd w:id="0"/>
      <w:proofErr w:type="spellEnd"/>
      <w:r w:rsidRPr="00E008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Конференції:</w:t>
      </w:r>
    </w:p>
    <w:p w14:paraId="3022AA31" w14:textId="77777777" w:rsidR="00B03573" w:rsidRPr="00E0088A" w:rsidRDefault="00B03573" w:rsidP="008B7CE8">
      <w:pPr>
        <w:ind w:left="720" w:hanging="15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6D1E0CDB" w14:textId="3EAB5CAA" w:rsidR="0024732B" w:rsidRPr="00E0088A" w:rsidRDefault="00E0088A" w:rsidP="00247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hyperlink r:id="rId9" w:history="1">
        <w:r w:rsidR="0024732B" w:rsidRPr="00E0088A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https://udhtu-ukr-education.zoom.us/j/82916286114?pwd=fmD35Y8shA8O7cphv890b7fGSgTAMf.1</w:t>
        </w:r>
      </w:hyperlink>
    </w:p>
    <w:p w14:paraId="25877650" w14:textId="0C79C6FA" w:rsidR="0024732B" w:rsidRPr="00E0088A" w:rsidRDefault="00E0088A" w:rsidP="00247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088A">
        <w:rPr>
          <w:rFonts w:ascii="Times New Roman" w:hAnsi="Times New Roman" w:cs="Times New Roman"/>
          <w:sz w:val="24"/>
          <w:szCs w:val="24"/>
          <w:lang w:val="uk-UA"/>
        </w:rPr>
        <w:t>Ідентифікатор</w:t>
      </w:r>
      <w:r w:rsidR="0024732B" w:rsidRPr="00E008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88A">
        <w:rPr>
          <w:rFonts w:ascii="Times New Roman" w:hAnsi="Times New Roman" w:cs="Times New Roman"/>
          <w:sz w:val="24"/>
          <w:szCs w:val="24"/>
          <w:lang w:val="uk-UA"/>
        </w:rPr>
        <w:t>конференції</w:t>
      </w:r>
      <w:r w:rsidR="0024732B" w:rsidRPr="00E0088A">
        <w:rPr>
          <w:rFonts w:ascii="Times New Roman" w:hAnsi="Times New Roman" w:cs="Times New Roman"/>
          <w:sz w:val="24"/>
          <w:szCs w:val="24"/>
          <w:lang w:val="uk-UA"/>
        </w:rPr>
        <w:t>: 829 1628 6114</w:t>
      </w:r>
    </w:p>
    <w:p w14:paraId="58D2A278" w14:textId="5B1E6FDE" w:rsidR="0024732B" w:rsidRPr="00E0088A" w:rsidRDefault="0024732B" w:rsidP="00247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088A">
        <w:rPr>
          <w:rFonts w:ascii="Times New Roman" w:hAnsi="Times New Roman" w:cs="Times New Roman"/>
          <w:sz w:val="24"/>
          <w:szCs w:val="24"/>
          <w:lang w:val="uk-UA"/>
        </w:rPr>
        <w:t>Код доступ</w:t>
      </w:r>
      <w:r w:rsidR="00E0088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0088A">
        <w:rPr>
          <w:rFonts w:ascii="Times New Roman" w:hAnsi="Times New Roman" w:cs="Times New Roman"/>
          <w:sz w:val="24"/>
          <w:szCs w:val="24"/>
          <w:lang w:val="uk-UA"/>
        </w:rPr>
        <w:t>: 552050</w:t>
      </w:r>
    </w:p>
    <w:p w14:paraId="23AFB368" w14:textId="77777777" w:rsidR="0024732B" w:rsidRPr="00E0088A" w:rsidRDefault="0024732B" w:rsidP="00247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4732B" w:rsidRPr="00E0088A" w:rsidSect="009D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040BF"/>
    <w:multiLevelType w:val="hybridMultilevel"/>
    <w:tmpl w:val="2F8A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915041"/>
    <w:multiLevelType w:val="hybridMultilevel"/>
    <w:tmpl w:val="7CFE811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220019">
      <w:start w:val="1"/>
      <w:numFmt w:val="lowerLetter"/>
      <w:lvlText w:val="%2."/>
      <w:lvlJc w:val="left"/>
      <w:pPr>
        <w:ind w:left="2880" w:hanging="360"/>
      </w:pPr>
    </w:lvl>
    <w:lvl w:ilvl="2" w:tplc="0422001B">
      <w:start w:val="1"/>
      <w:numFmt w:val="lowerRoman"/>
      <w:lvlText w:val="%3."/>
      <w:lvlJc w:val="right"/>
      <w:pPr>
        <w:ind w:left="3600" w:hanging="180"/>
      </w:pPr>
    </w:lvl>
    <w:lvl w:ilvl="3" w:tplc="0422000F">
      <w:start w:val="1"/>
      <w:numFmt w:val="decimal"/>
      <w:lvlText w:val="%4."/>
      <w:lvlJc w:val="left"/>
      <w:pPr>
        <w:ind w:left="4320" w:hanging="360"/>
      </w:pPr>
    </w:lvl>
    <w:lvl w:ilvl="4" w:tplc="04220019">
      <w:start w:val="1"/>
      <w:numFmt w:val="lowerLetter"/>
      <w:lvlText w:val="%5."/>
      <w:lvlJc w:val="left"/>
      <w:pPr>
        <w:ind w:left="5040" w:hanging="360"/>
      </w:pPr>
    </w:lvl>
    <w:lvl w:ilvl="5" w:tplc="0422001B">
      <w:start w:val="1"/>
      <w:numFmt w:val="lowerRoman"/>
      <w:lvlText w:val="%6."/>
      <w:lvlJc w:val="right"/>
      <w:pPr>
        <w:ind w:left="5760" w:hanging="180"/>
      </w:pPr>
    </w:lvl>
    <w:lvl w:ilvl="6" w:tplc="0422000F">
      <w:start w:val="1"/>
      <w:numFmt w:val="decimal"/>
      <w:lvlText w:val="%7."/>
      <w:lvlJc w:val="left"/>
      <w:pPr>
        <w:ind w:left="6480" w:hanging="360"/>
      </w:pPr>
    </w:lvl>
    <w:lvl w:ilvl="7" w:tplc="04220019">
      <w:start w:val="1"/>
      <w:numFmt w:val="lowerLetter"/>
      <w:lvlText w:val="%8."/>
      <w:lvlJc w:val="left"/>
      <w:pPr>
        <w:ind w:left="7200" w:hanging="360"/>
      </w:pPr>
    </w:lvl>
    <w:lvl w:ilvl="8" w:tplc="0422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8824425"/>
    <w:multiLevelType w:val="hybridMultilevel"/>
    <w:tmpl w:val="05EA306A"/>
    <w:lvl w:ilvl="0" w:tplc="4B8CC7D2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C4"/>
    <w:rsid w:val="000042A0"/>
    <w:rsid w:val="000A180D"/>
    <w:rsid w:val="000C3F66"/>
    <w:rsid w:val="000E69BA"/>
    <w:rsid w:val="000F0442"/>
    <w:rsid w:val="00113E96"/>
    <w:rsid w:val="00116738"/>
    <w:rsid w:val="0012288F"/>
    <w:rsid w:val="001F79F4"/>
    <w:rsid w:val="0020272F"/>
    <w:rsid w:val="0020784C"/>
    <w:rsid w:val="0024732B"/>
    <w:rsid w:val="00275FA1"/>
    <w:rsid w:val="00282232"/>
    <w:rsid w:val="00291B43"/>
    <w:rsid w:val="002D30A0"/>
    <w:rsid w:val="0031216D"/>
    <w:rsid w:val="00331A1E"/>
    <w:rsid w:val="0033589C"/>
    <w:rsid w:val="003B53F8"/>
    <w:rsid w:val="003B675B"/>
    <w:rsid w:val="003C18BB"/>
    <w:rsid w:val="003D49DB"/>
    <w:rsid w:val="003E4401"/>
    <w:rsid w:val="00405EC3"/>
    <w:rsid w:val="00421E1D"/>
    <w:rsid w:val="004229D5"/>
    <w:rsid w:val="004835D6"/>
    <w:rsid w:val="004931F9"/>
    <w:rsid w:val="00496529"/>
    <w:rsid w:val="004A50C3"/>
    <w:rsid w:val="004A6317"/>
    <w:rsid w:val="004B6DC7"/>
    <w:rsid w:val="005561B1"/>
    <w:rsid w:val="005B3E3E"/>
    <w:rsid w:val="00606FB6"/>
    <w:rsid w:val="0067004C"/>
    <w:rsid w:val="00700CBE"/>
    <w:rsid w:val="00766FE0"/>
    <w:rsid w:val="00775285"/>
    <w:rsid w:val="0078007F"/>
    <w:rsid w:val="007852A5"/>
    <w:rsid w:val="007D1495"/>
    <w:rsid w:val="00810966"/>
    <w:rsid w:val="00850684"/>
    <w:rsid w:val="008A5982"/>
    <w:rsid w:val="008B7225"/>
    <w:rsid w:val="008B7CE8"/>
    <w:rsid w:val="00906253"/>
    <w:rsid w:val="009649B8"/>
    <w:rsid w:val="00986B25"/>
    <w:rsid w:val="009A44AA"/>
    <w:rsid w:val="009A567E"/>
    <w:rsid w:val="009B3BCE"/>
    <w:rsid w:val="009C3387"/>
    <w:rsid w:val="009D02C1"/>
    <w:rsid w:val="009D35A2"/>
    <w:rsid w:val="009F2BC4"/>
    <w:rsid w:val="009F7BA3"/>
    <w:rsid w:val="00A012C0"/>
    <w:rsid w:val="00A162C4"/>
    <w:rsid w:val="00A2748B"/>
    <w:rsid w:val="00A673A7"/>
    <w:rsid w:val="00AD48D5"/>
    <w:rsid w:val="00B03573"/>
    <w:rsid w:val="00BB0646"/>
    <w:rsid w:val="00BD03EF"/>
    <w:rsid w:val="00BD46E4"/>
    <w:rsid w:val="00C42AF2"/>
    <w:rsid w:val="00C5369B"/>
    <w:rsid w:val="00C743FB"/>
    <w:rsid w:val="00C8753C"/>
    <w:rsid w:val="00CA5C4C"/>
    <w:rsid w:val="00CE106D"/>
    <w:rsid w:val="00CF3D20"/>
    <w:rsid w:val="00D11D1B"/>
    <w:rsid w:val="00D23082"/>
    <w:rsid w:val="00D44A69"/>
    <w:rsid w:val="00D45F65"/>
    <w:rsid w:val="00E0088A"/>
    <w:rsid w:val="00E30CFB"/>
    <w:rsid w:val="00E3354E"/>
    <w:rsid w:val="00EF6952"/>
    <w:rsid w:val="00F61D01"/>
    <w:rsid w:val="00FB3515"/>
    <w:rsid w:val="00FC2588"/>
    <w:rsid w:val="00F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ADEFE"/>
  <w15:docId w15:val="{11120CEF-6994-4BC2-A942-6265724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A44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A44AA"/>
    <w:pPr>
      <w:ind w:left="720"/>
    </w:pPr>
  </w:style>
  <w:style w:type="character" w:styleId="a6">
    <w:name w:val="Hyperlink"/>
    <w:uiPriority w:val="99"/>
    <w:rsid w:val="00116738"/>
    <w:rPr>
      <w:color w:val="0000FF"/>
      <w:u w:val="single"/>
    </w:rPr>
  </w:style>
  <w:style w:type="character" w:styleId="a7">
    <w:name w:val="FollowedHyperlink"/>
    <w:uiPriority w:val="99"/>
    <w:semiHidden/>
    <w:rsid w:val="0078007F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2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51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8450">
                  <w:marLeft w:val="180"/>
                  <w:marRight w:val="18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68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21865">
                  <w:marLeft w:val="180"/>
                  <w:marRight w:val="18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nauka.udht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inacto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ctoik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dhtu-ukr-education.zoom.us/j/82916286114?pwd=fmD35Y8shA8O7cphv890b7fGSgTAMf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Сергей Бойко</cp:lastModifiedBy>
  <cp:revision>9</cp:revision>
  <dcterms:created xsi:type="dcterms:W3CDTF">2024-10-22T19:43:00Z</dcterms:created>
  <dcterms:modified xsi:type="dcterms:W3CDTF">2024-10-23T20:39:00Z</dcterms:modified>
</cp:coreProperties>
</file>