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3D0" w:rsidRDefault="006113D0" w:rsidP="00161ED9">
      <w:pPr>
        <w:pStyle w:val="a3"/>
        <w:spacing w:line="360" w:lineRule="auto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КОНЦЕПТУАЛЬНІ ЗАСАДИ ДІЯЛЬНОСТІ ТА СТРАТЕГІЯ РОЗВИТКУ</w:t>
      </w:r>
      <w:r w:rsidRPr="006113D0">
        <w:rPr>
          <w:b/>
          <w:szCs w:val="28"/>
          <w:lang w:val="uk-UA"/>
        </w:rPr>
        <w:t xml:space="preserve"> </w:t>
      </w:r>
      <w:r>
        <w:rPr>
          <w:b/>
          <w:szCs w:val="28"/>
          <w:lang w:val="uk-UA"/>
        </w:rPr>
        <w:t xml:space="preserve">ДЕРЖАВНОГО ВИЩОГО НАВЧАЛЬНОГО ЗАКЛАДУ «УКРАЇНСЬКИЙ ДЕРЖАВНИЙ ХІМІКО-ТЕХНОЛОГІЧНИЙ УНІВЕРСИТЕТ» </w:t>
      </w:r>
    </w:p>
    <w:p w:rsidR="006113D0" w:rsidRDefault="006113D0" w:rsidP="00161ED9">
      <w:pPr>
        <w:pStyle w:val="a3"/>
        <w:spacing w:line="360" w:lineRule="auto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НА </w:t>
      </w:r>
      <w:r w:rsidR="0076615A">
        <w:rPr>
          <w:b/>
          <w:szCs w:val="28"/>
          <w:lang w:val="uk-UA"/>
        </w:rPr>
        <w:t xml:space="preserve">ПЕРІОД </w:t>
      </w:r>
      <w:r>
        <w:rPr>
          <w:b/>
          <w:szCs w:val="28"/>
          <w:lang w:val="uk-UA"/>
        </w:rPr>
        <w:t>2020–2024 РР.</w:t>
      </w:r>
    </w:p>
    <w:p w:rsidR="006113D0" w:rsidRPr="006113D0" w:rsidRDefault="006113D0" w:rsidP="00161ED9">
      <w:pPr>
        <w:pStyle w:val="a3"/>
        <w:spacing w:line="360" w:lineRule="auto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  </w:t>
      </w:r>
    </w:p>
    <w:p w:rsidR="00182ED7" w:rsidRDefault="00182ED7" w:rsidP="000152B9">
      <w:pPr>
        <w:pStyle w:val="a3"/>
        <w:spacing w:line="360" w:lineRule="auto"/>
        <w:ind w:firstLine="709"/>
        <w:rPr>
          <w:szCs w:val="28"/>
          <w:lang w:val="uk-UA"/>
        </w:rPr>
      </w:pPr>
      <w:r>
        <w:rPr>
          <w:szCs w:val="28"/>
          <w:lang w:val="uk-UA"/>
        </w:rPr>
        <w:t xml:space="preserve">Концептуальні засади </w:t>
      </w:r>
      <w:r w:rsidR="006113D0">
        <w:rPr>
          <w:szCs w:val="28"/>
          <w:lang w:val="uk-UA"/>
        </w:rPr>
        <w:t xml:space="preserve">діяльності та </w:t>
      </w:r>
      <w:r>
        <w:rPr>
          <w:szCs w:val="28"/>
          <w:lang w:val="uk-UA"/>
        </w:rPr>
        <w:t>стратегі</w:t>
      </w:r>
      <w:r w:rsidR="006113D0">
        <w:rPr>
          <w:szCs w:val="28"/>
          <w:lang w:val="uk-UA"/>
        </w:rPr>
        <w:t>я</w:t>
      </w:r>
      <w:r>
        <w:rPr>
          <w:szCs w:val="28"/>
          <w:lang w:val="uk-UA"/>
        </w:rPr>
        <w:t xml:space="preserve"> розвитку </w:t>
      </w:r>
      <w:r w:rsidR="004B7DC4">
        <w:rPr>
          <w:szCs w:val="28"/>
          <w:lang w:val="uk-UA"/>
        </w:rPr>
        <w:t xml:space="preserve">Державного вищого навчального закладу «Український державний хіміко-технологічний університет» </w:t>
      </w:r>
      <w:r>
        <w:rPr>
          <w:szCs w:val="28"/>
          <w:lang w:val="uk-UA"/>
        </w:rPr>
        <w:t>на період</w:t>
      </w:r>
      <w:r w:rsidR="004B7DC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2020–</w:t>
      </w:r>
      <w:r w:rsidR="004B7DC4">
        <w:rPr>
          <w:szCs w:val="28"/>
          <w:lang w:val="uk-UA"/>
        </w:rPr>
        <w:t>2024</w:t>
      </w:r>
      <w:r>
        <w:rPr>
          <w:szCs w:val="28"/>
          <w:lang w:val="uk-UA"/>
        </w:rPr>
        <w:t xml:space="preserve"> рр.</w:t>
      </w:r>
      <w:r w:rsidR="004B7DC4" w:rsidRPr="004B7DC4">
        <w:rPr>
          <w:szCs w:val="28"/>
          <w:lang w:val="uk-UA"/>
        </w:rPr>
        <w:t xml:space="preserve"> </w:t>
      </w:r>
      <w:r w:rsidR="006113D0">
        <w:rPr>
          <w:szCs w:val="28"/>
          <w:lang w:val="uk-UA"/>
        </w:rPr>
        <w:t>ґрунтую</w:t>
      </w:r>
      <w:r w:rsidR="004B7DC4">
        <w:rPr>
          <w:szCs w:val="28"/>
          <w:lang w:val="uk-UA"/>
        </w:rPr>
        <w:t>ться на</w:t>
      </w:r>
      <w:r w:rsidR="004B7DC4" w:rsidRPr="004B7DC4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пріоритетних напрямах державної політики України </w:t>
      </w:r>
      <w:r w:rsidR="0076615A">
        <w:rPr>
          <w:szCs w:val="28"/>
          <w:lang w:val="uk-UA"/>
        </w:rPr>
        <w:t>щодо розвитку вищої освіти</w:t>
      </w:r>
      <w:r w:rsidR="000C6AF9">
        <w:rPr>
          <w:szCs w:val="28"/>
          <w:lang w:val="uk-UA"/>
        </w:rPr>
        <w:t xml:space="preserve">, визначених </w:t>
      </w:r>
      <w:r w:rsidR="004B7DC4" w:rsidRPr="000F238C">
        <w:rPr>
          <w:szCs w:val="28"/>
          <w:lang w:val="uk-UA"/>
        </w:rPr>
        <w:t>Конституці</w:t>
      </w:r>
      <w:r w:rsidR="000C6AF9">
        <w:rPr>
          <w:szCs w:val="28"/>
          <w:lang w:val="uk-UA"/>
        </w:rPr>
        <w:t xml:space="preserve">єю </w:t>
      </w:r>
      <w:r w:rsidR="004B7DC4" w:rsidRPr="000F238C">
        <w:rPr>
          <w:szCs w:val="28"/>
          <w:lang w:val="uk-UA"/>
        </w:rPr>
        <w:t>України, Закона</w:t>
      </w:r>
      <w:r w:rsidR="000C6AF9">
        <w:rPr>
          <w:szCs w:val="28"/>
          <w:lang w:val="uk-UA"/>
        </w:rPr>
        <w:t>ми</w:t>
      </w:r>
      <w:r w:rsidR="004B7DC4" w:rsidRPr="000F238C">
        <w:rPr>
          <w:szCs w:val="28"/>
          <w:lang w:val="uk-UA"/>
        </w:rPr>
        <w:t xml:space="preserve"> України «Про освіту», «Про вищу освіту», «Про наукову і науково-технічну діяльність»,</w:t>
      </w:r>
      <w:r w:rsidR="000152B9">
        <w:rPr>
          <w:szCs w:val="28"/>
          <w:lang w:val="uk-UA"/>
        </w:rPr>
        <w:t xml:space="preserve"> Указом президента України «Про Національну стратегію розвитку освіти в Україні на період до 2021 року</w:t>
      </w:r>
      <w:bookmarkStart w:id="0" w:name="n3"/>
      <w:bookmarkEnd w:id="0"/>
      <w:r w:rsidR="004B7DC4" w:rsidRPr="000F238C">
        <w:rPr>
          <w:szCs w:val="28"/>
          <w:lang w:val="uk-UA"/>
        </w:rPr>
        <w:t>, інши</w:t>
      </w:r>
      <w:r w:rsidR="00C234A9">
        <w:rPr>
          <w:szCs w:val="28"/>
          <w:lang w:val="uk-UA"/>
        </w:rPr>
        <w:t>ми</w:t>
      </w:r>
      <w:r w:rsidR="004B7DC4" w:rsidRPr="000F238C">
        <w:rPr>
          <w:szCs w:val="28"/>
          <w:lang w:val="uk-UA"/>
        </w:rPr>
        <w:t xml:space="preserve"> нормативно-правови</w:t>
      </w:r>
      <w:r w:rsidR="00C234A9">
        <w:rPr>
          <w:szCs w:val="28"/>
          <w:lang w:val="uk-UA"/>
        </w:rPr>
        <w:t>ми</w:t>
      </w:r>
      <w:r w:rsidR="004B7DC4" w:rsidRPr="000F238C">
        <w:rPr>
          <w:szCs w:val="28"/>
          <w:lang w:val="uk-UA"/>
        </w:rPr>
        <w:t xml:space="preserve"> акта</w:t>
      </w:r>
      <w:r w:rsidR="00C234A9">
        <w:rPr>
          <w:szCs w:val="28"/>
          <w:lang w:val="uk-UA"/>
        </w:rPr>
        <w:t>ми</w:t>
      </w:r>
      <w:r w:rsidR="004B7DC4" w:rsidRPr="000F238C">
        <w:rPr>
          <w:szCs w:val="28"/>
          <w:lang w:val="uk-UA"/>
        </w:rPr>
        <w:t>.</w:t>
      </w:r>
    </w:p>
    <w:p w:rsidR="00913375" w:rsidRDefault="00913375" w:rsidP="00161ED9">
      <w:pPr>
        <w:pStyle w:val="a3"/>
        <w:spacing w:line="360" w:lineRule="auto"/>
        <w:ind w:firstLine="709"/>
        <w:rPr>
          <w:szCs w:val="28"/>
          <w:lang w:val="uk-UA"/>
        </w:rPr>
      </w:pPr>
    </w:p>
    <w:p w:rsidR="00913375" w:rsidRPr="00913375" w:rsidRDefault="00913375" w:rsidP="00161ED9">
      <w:pPr>
        <w:pStyle w:val="a3"/>
        <w:spacing w:line="360" w:lineRule="auto"/>
        <w:ind w:firstLine="709"/>
        <w:rPr>
          <w:szCs w:val="28"/>
          <w:lang w:val="uk-UA"/>
        </w:rPr>
      </w:pPr>
    </w:p>
    <w:p w:rsidR="004D70CB" w:rsidRDefault="00085E8B" w:rsidP="00161ED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1 </w:t>
      </w:r>
      <w:r w:rsidR="009133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ВІЗІЯ, </w:t>
      </w:r>
      <w:r w:rsidR="004D70CB" w:rsidRPr="004D70CB">
        <w:rPr>
          <w:rFonts w:ascii="Times New Roman" w:hAnsi="Times New Roman" w:cs="Times New Roman"/>
          <w:b/>
          <w:sz w:val="28"/>
          <w:szCs w:val="28"/>
        </w:rPr>
        <w:t xml:space="preserve">МІСІЯ </w:t>
      </w:r>
      <w:r w:rsidR="004D7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 </w:t>
      </w:r>
      <w:r w:rsidR="004D70CB" w:rsidRPr="004D70CB">
        <w:rPr>
          <w:rFonts w:ascii="Times New Roman" w:hAnsi="Times New Roman" w:cs="Times New Roman"/>
          <w:b/>
          <w:sz w:val="28"/>
          <w:szCs w:val="28"/>
        </w:rPr>
        <w:t>МЕТА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A2BE8">
        <w:rPr>
          <w:rFonts w:ascii="Times New Roman" w:hAnsi="Times New Roman" w:cs="Times New Roman"/>
          <w:b/>
          <w:sz w:val="28"/>
          <w:szCs w:val="28"/>
          <w:lang w:val="uk-UA"/>
        </w:rPr>
        <w:t>РОЗВИТКУ</w:t>
      </w:r>
      <w:r w:rsidR="004D70CB" w:rsidRPr="004D70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3D0A">
        <w:rPr>
          <w:rFonts w:ascii="Times New Roman" w:hAnsi="Times New Roman" w:cs="Times New Roman"/>
          <w:b/>
          <w:sz w:val="28"/>
          <w:szCs w:val="28"/>
          <w:lang w:val="uk-UA"/>
        </w:rPr>
        <w:t>УНІВЕРСИТЕТУ</w:t>
      </w:r>
      <w:r w:rsidR="004D70C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4D70CB" w:rsidRDefault="004D70CB" w:rsidP="00161ED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792F50" w:rsidRPr="00287E70" w:rsidRDefault="00913375" w:rsidP="00161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913375">
        <w:rPr>
          <w:rFonts w:ascii="Times New Roman" w:hAnsi="Times New Roman" w:cs="Times New Roman"/>
          <w:b/>
          <w:sz w:val="28"/>
          <w:szCs w:val="28"/>
          <w:lang w:val="uk-UA"/>
        </w:rPr>
        <w:t>Візія</w:t>
      </w:r>
      <w:proofErr w:type="spellEnd"/>
      <w:r w:rsidRPr="009133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92F50" w:rsidRPr="00BA2E09">
        <w:rPr>
          <w:rFonts w:ascii="Times New Roman" w:hAnsi="Times New Roman" w:cs="Times New Roman"/>
          <w:sz w:val="28"/>
          <w:szCs w:val="28"/>
          <w:lang w:val="uk-UA"/>
        </w:rPr>
        <w:t xml:space="preserve">Державного вищого навчального закладу «Український державний хіміко-технологічний університет» </w:t>
      </w:r>
      <w:r w:rsidR="00A4517A">
        <w:rPr>
          <w:rFonts w:ascii="Times New Roman" w:hAnsi="Times New Roman" w:cs="Times New Roman"/>
          <w:sz w:val="28"/>
          <w:szCs w:val="28"/>
          <w:lang w:val="uk-UA"/>
        </w:rPr>
        <w:t>полягає в тому, що він є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заклад</w:t>
      </w:r>
      <w:r w:rsidR="00A4517A">
        <w:rPr>
          <w:rFonts w:ascii="Times New Roman" w:hAnsi="Times New Roman" w:cs="Times New Roman"/>
          <w:sz w:val="28"/>
          <w:szCs w:val="28"/>
          <w:lang w:val="uk-UA"/>
        </w:rPr>
        <w:t>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вищої освіти з постійним прагненням до самовдосконалення, з високою корпоративною культурою, в якому органічно поєднуються освітній процес, наукова діяльність і набуття практичних навичок найвищої якості.</w:t>
      </w:r>
    </w:p>
    <w:p w:rsidR="00C6664C" w:rsidRDefault="004D70CB" w:rsidP="00161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87E70">
        <w:rPr>
          <w:rFonts w:ascii="Times New Roman" w:hAnsi="Times New Roman" w:cs="Times New Roman"/>
          <w:b/>
          <w:sz w:val="28"/>
          <w:szCs w:val="28"/>
          <w:lang w:val="uk-UA"/>
        </w:rPr>
        <w:t>Місія</w:t>
      </w:r>
      <w:r w:rsidRPr="00BA2E09">
        <w:rPr>
          <w:rFonts w:ascii="Times New Roman" w:hAnsi="Times New Roman" w:cs="Times New Roman"/>
          <w:sz w:val="28"/>
          <w:szCs w:val="28"/>
          <w:lang w:val="uk-UA"/>
        </w:rPr>
        <w:t xml:space="preserve"> Державного вищого навчального закладу «Український державний хіміко-технологічний університет» </w:t>
      </w:r>
      <w:r w:rsidR="00C545E7" w:rsidRPr="00BA2E09">
        <w:rPr>
          <w:rFonts w:ascii="Times New Roman" w:hAnsi="Times New Roman" w:cs="Times New Roman"/>
          <w:sz w:val="28"/>
          <w:szCs w:val="28"/>
          <w:lang w:val="uk-UA"/>
        </w:rPr>
        <w:t>полягає</w:t>
      </w:r>
      <w:r w:rsidR="00C6664C" w:rsidRPr="00BA2E09">
        <w:rPr>
          <w:rFonts w:ascii="Times New Roman" w:hAnsi="Times New Roman" w:cs="Times New Roman"/>
          <w:sz w:val="28"/>
          <w:szCs w:val="28"/>
          <w:lang w:val="uk-UA"/>
        </w:rPr>
        <w:t xml:space="preserve"> у підготовці</w:t>
      </w:r>
      <w:r w:rsidR="00DB5AB0" w:rsidRPr="00BA2E09">
        <w:rPr>
          <w:rFonts w:ascii="Times New Roman" w:hAnsi="Times New Roman" w:cs="Times New Roman"/>
          <w:sz w:val="28"/>
          <w:szCs w:val="28"/>
          <w:lang w:val="uk-UA"/>
        </w:rPr>
        <w:t xml:space="preserve"> висококваліфікованих конкурентоспроможних фахівців</w:t>
      </w:r>
      <w:r w:rsidR="006F2A49">
        <w:rPr>
          <w:rFonts w:ascii="Times New Roman" w:hAnsi="Times New Roman" w:cs="Times New Roman"/>
          <w:sz w:val="28"/>
          <w:szCs w:val="28"/>
          <w:lang w:val="uk-UA"/>
        </w:rPr>
        <w:t xml:space="preserve"> та гармонійному розвитку </w:t>
      </w:r>
      <w:r w:rsidR="00F920DD">
        <w:rPr>
          <w:rFonts w:ascii="Times New Roman" w:hAnsi="Times New Roman" w:cs="Times New Roman"/>
          <w:sz w:val="28"/>
          <w:szCs w:val="28"/>
          <w:lang w:val="uk-UA"/>
        </w:rPr>
        <w:t>особистості</w:t>
      </w:r>
      <w:r w:rsidR="006F2A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B5AB0" w:rsidRPr="00BA2E09">
        <w:rPr>
          <w:rFonts w:ascii="Times New Roman" w:hAnsi="Times New Roman" w:cs="Times New Roman"/>
          <w:sz w:val="28"/>
          <w:szCs w:val="28"/>
          <w:lang w:val="uk-UA"/>
        </w:rPr>
        <w:t>виконанні наукових досліджень на основі поєднання кращих традицій і інновацій для</w:t>
      </w:r>
      <w:r w:rsidR="00BA2E09" w:rsidRPr="00BA2E09">
        <w:rPr>
          <w:rFonts w:ascii="Times New Roman" w:hAnsi="Times New Roman" w:cs="Times New Roman"/>
          <w:sz w:val="28"/>
          <w:szCs w:val="28"/>
          <w:lang w:val="uk-UA"/>
        </w:rPr>
        <w:t xml:space="preserve"> відтворення інтелектуального потенціалу</w:t>
      </w:r>
      <w:r w:rsidR="00C8004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A2E09" w:rsidRPr="00BA2E09">
        <w:rPr>
          <w:rFonts w:ascii="Times New Roman" w:hAnsi="Times New Roman" w:cs="Times New Roman"/>
          <w:sz w:val="28"/>
          <w:szCs w:val="28"/>
          <w:lang w:val="uk-UA"/>
        </w:rPr>
        <w:t xml:space="preserve"> технологічного розвитку держави, а також глобальних процесів розвитку людської цивілізації.</w:t>
      </w:r>
    </w:p>
    <w:p w:rsidR="00085E8B" w:rsidRDefault="007A2BE8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Стратегічна м</w:t>
      </w:r>
      <w:r w:rsidR="002D2F89" w:rsidRPr="002D2F89">
        <w:rPr>
          <w:rFonts w:ascii="Times New Roman" w:hAnsi="Times New Roman" w:cs="Times New Roman"/>
          <w:b/>
          <w:sz w:val="28"/>
          <w:szCs w:val="28"/>
          <w:lang w:val="uk-UA"/>
        </w:rPr>
        <w:t>ета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розвитку університету </w:t>
      </w:r>
      <w:r w:rsidR="002D2F89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AC01FB">
        <w:rPr>
          <w:rFonts w:ascii="Times New Roman" w:hAnsi="Times New Roman" w:cs="Times New Roman"/>
          <w:sz w:val="28"/>
          <w:szCs w:val="28"/>
          <w:lang w:val="uk-UA"/>
        </w:rPr>
        <w:t>посиленн</w:t>
      </w:r>
      <w:r w:rsidR="00C124D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AC01FB">
        <w:rPr>
          <w:rFonts w:ascii="Times New Roman" w:hAnsi="Times New Roman" w:cs="Times New Roman"/>
          <w:sz w:val="28"/>
          <w:szCs w:val="28"/>
          <w:lang w:val="uk-UA"/>
        </w:rPr>
        <w:t xml:space="preserve"> ролі в </w:t>
      </w:r>
      <w:r w:rsidR="00233073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національній </w:t>
      </w:r>
      <w:r w:rsidR="00AC01FB">
        <w:rPr>
          <w:rFonts w:ascii="Times New Roman" w:hAnsi="Times New Roman" w:cs="Times New Roman"/>
          <w:sz w:val="28"/>
          <w:szCs w:val="28"/>
          <w:lang w:val="uk-UA"/>
        </w:rPr>
        <w:t xml:space="preserve">системі </w:t>
      </w:r>
      <w:r w:rsidR="00233073">
        <w:rPr>
          <w:rFonts w:ascii="Times New Roman" w:hAnsi="Times New Roman" w:cs="Times New Roman"/>
          <w:sz w:val="28"/>
          <w:szCs w:val="28"/>
          <w:lang w:val="uk-UA"/>
        </w:rPr>
        <w:t>вищої освіти</w:t>
      </w:r>
      <w:r w:rsidR="00AC01F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A19A3">
        <w:rPr>
          <w:rFonts w:ascii="Times New Roman" w:hAnsi="Times New Roman" w:cs="Times New Roman"/>
          <w:sz w:val="28"/>
          <w:szCs w:val="28"/>
          <w:lang w:val="uk-UA"/>
        </w:rPr>
        <w:t>та інтеграці</w:t>
      </w:r>
      <w:r w:rsidR="00C124DB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DA19A3">
        <w:rPr>
          <w:rFonts w:ascii="Times New Roman" w:hAnsi="Times New Roman" w:cs="Times New Roman"/>
          <w:sz w:val="28"/>
          <w:szCs w:val="28"/>
          <w:lang w:val="uk-UA"/>
        </w:rPr>
        <w:t xml:space="preserve"> в європейській </w:t>
      </w:r>
      <w:r w:rsidR="002D2F89">
        <w:rPr>
          <w:rFonts w:ascii="Times New Roman" w:hAnsi="Times New Roman" w:cs="Times New Roman"/>
          <w:sz w:val="28"/>
          <w:szCs w:val="28"/>
          <w:lang w:val="uk-UA"/>
        </w:rPr>
        <w:t xml:space="preserve">і світовий </w:t>
      </w:r>
      <w:proofErr w:type="spellStart"/>
      <w:r w:rsidR="00DA19A3">
        <w:rPr>
          <w:rFonts w:ascii="Times New Roman" w:hAnsi="Times New Roman" w:cs="Times New Roman"/>
          <w:sz w:val="28"/>
          <w:szCs w:val="28"/>
          <w:lang w:val="uk-UA"/>
        </w:rPr>
        <w:t>освітньо-науковий</w:t>
      </w:r>
      <w:proofErr w:type="spellEnd"/>
      <w:r w:rsidR="00DA19A3">
        <w:rPr>
          <w:rFonts w:ascii="Times New Roman" w:hAnsi="Times New Roman" w:cs="Times New Roman"/>
          <w:sz w:val="28"/>
          <w:szCs w:val="28"/>
          <w:lang w:val="uk-UA"/>
        </w:rPr>
        <w:t xml:space="preserve"> простір шляхом</w:t>
      </w:r>
      <w:r w:rsidR="00233073" w:rsidRPr="00233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073" w:rsidRPr="004D70CB">
        <w:rPr>
          <w:rFonts w:ascii="Times New Roman" w:hAnsi="Times New Roman" w:cs="Times New Roman"/>
          <w:sz w:val="28"/>
          <w:szCs w:val="28"/>
          <w:lang w:val="uk-UA"/>
        </w:rPr>
        <w:t>тісн</w:t>
      </w:r>
      <w:r w:rsidR="00233073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233073" w:rsidRPr="004D70C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073">
        <w:rPr>
          <w:rFonts w:ascii="Times New Roman" w:hAnsi="Times New Roman" w:cs="Times New Roman"/>
          <w:sz w:val="28"/>
          <w:szCs w:val="28"/>
          <w:lang w:val="uk-UA"/>
        </w:rPr>
        <w:t>поєднання</w:t>
      </w:r>
      <w:r w:rsidR="00233073" w:rsidRPr="004D70CB">
        <w:rPr>
          <w:rFonts w:ascii="Times New Roman" w:hAnsi="Times New Roman" w:cs="Times New Roman"/>
          <w:sz w:val="28"/>
          <w:szCs w:val="28"/>
          <w:lang w:val="uk-UA"/>
        </w:rPr>
        <w:t xml:space="preserve"> науки,</w:t>
      </w:r>
      <w:r w:rsidR="00233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073" w:rsidRPr="004D70CB">
        <w:rPr>
          <w:rFonts w:ascii="Times New Roman" w:hAnsi="Times New Roman" w:cs="Times New Roman"/>
          <w:sz w:val="28"/>
          <w:szCs w:val="28"/>
          <w:lang w:val="uk-UA"/>
        </w:rPr>
        <w:t>освіти та соціальної практики</w:t>
      </w:r>
      <w:r w:rsidR="0023307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3073" w:rsidRPr="004D70CB">
        <w:rPr>
          <w:rFonts w:ascii="Times New Roman" w:hAnsi="Times New Roman" w:cs="Times New Roman"/>
          <w:sz w:val="28"/>
          <w:szCs w:val="28"/>
          <w:lang w:val="uk-UA"/>
        </w:rPr>
        <w:t>забезпечення розвитку потенціалу та можливостей самореалізації</w:t>
      </w:r>
      <w:r w:rsidR="00233073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освіти</w:t>
      </w:r>
      <w:r w:rsidR="00233073" w:rsidRPr="004D70C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233073" w:rsidRPr="004D70CB">
        <w:rPr>
          <w:rFonts w:ascii="Times New Roman" w:hAnsi="Times New Roman" w:cs="Times New Roman"/>
          <w:sz w:val="28"/>
          <w:szCs w:val="28"/>
          <w:lang w:val="uk-UA"/>
        </w:rPr>
        <w:lastRenderedPageBreak/>
        <w:t>науково-педагогічних працівників і співробітників у процесі їх спільної</w:t>
      </w:r>
      <w:r w:rsidR="0023307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073" w:rsidRPr="004D70CB">
        <w:rPr>
          <w:rFonts w:ascii="Times New Roman" w:hAnsi="Times New Roman" w:cs="Times New Roman"/>
          <w:sz w:val="28"/>
          <w:szCs w:val="28"/>
          <w:lang w:val="uk-UA"/>
        </w:rPr>
        <w:t>освітньої, наукової, інноваційн</w:t>
      </w:r>
      <w:r w:rsidR="00233073">
        <w:rPr>
          <w:rFonts w:ascii="Times New Roman" w:hAnsi="Times New Roman" w:cs="Times New Roman"/>
          <w:sz w:val="28"/>
          <w:szCs w:val="28"/>
          <w:lang w:val="uk-UA"/>
        </w:rPr>
        <w:t>ої та організаційної діяльності.</w:t>
      </w:r>
    </w:p>
    <w:p w:rsidR="00085E8B" w:rsidRDefault="00021494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021494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 своїй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діяльності університет керується такими основними принципами:</w:t>
      </w:r>
    </w:p>
    <w:p w:rsidR="00021494" w:rsidRDefault="00021494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– мобільн</w:t>
      </w:r>
      <w:r w:rsidR="00D839CC">
        <w:rPr>
          <w:rFonts w:ascii="Times New Roman" w:hAnsi="Times New Roman" w:cs="Times New Roman"/>
          <w:bCs/>
          <w:sz w:val="28"/>
          <w:szCs w:val="28"/>
          <w:lang w:val="uk-UA"/>
        </w:rPr>
        <w:t>ості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– оперативне реагування на сучасні виклики та вимоги ринку праці, стратегічні й тактичні зміни у системі професійної підготовки, </w:t>
      </w:r>
      <w:proofErr w:type="spellStart"/>
      <w:r>
        <w:rPr>
          <w:rFonts w:ascii="Times New Roman" w:hAnsi="Times New Roman" w:cs="Times New Roman"/>
          <w:bCs/>
          <w:sz w:val="28"/>
          <w:szCs w:val="28"/>
          <w:lang w:val="uk-UA"/>
        </w:rPr>
        <w:t>іновації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 освіті;</w:t>
      </w:r>
    </w:p>
    <w:p w:rsidR="00021494" w:rsidRDefault="00021494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– комплексності – найбільш раціональна реалізація всіх напрямів діяльності (освітньої, наукової, організаційно-методичної, виховної тощо);</w:t>
      </w:r>
    </w:p>
    <w:p w:rsidR="00021494" w:rsidRDefault="00021494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– п</w:t>
      </w:r>
      <w:r w:rsidRPr="00021494">
        <w:rPr>
          <w:rFonts w:ascii="Times New Roman" w:hAnsi="Times New Roman" w:cs="Times New Roman"/>
          <w:bCs/>
          <w:sz w:val="28"/>
          <w:szCs w:val="28"/>
          <w:lang w:val="uk-UA"/>
        </w:rPr>
        <w:t>ублічності та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відкритості – колегіальність в обговоренні і прийнятті управлінських рішень, обговоренні результатів роботи університету та його структурних підрозділів з різних напрямів діяльності;</w:t>
      </w:r>
    </w:p>
    <w:p w:rsidR="00D839CC" w:rsidRPr="00161ED9" w:rsidRDefault="00D839CC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39C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Pr="00F8109B">
        <w:rPr>
          <w:rFonts w:ascii="Times New Roman" w:hAnsi="Times New Roman" w:cs="Times New Roman"/>
          <w:sz w:val="28"/>
          <w:szCs w:val="28"/>
          <w:lang w:val="uk-UA"/>
        </w:rPr>
        <w:t>мотив</w:t>
      </w:r>
      <w:r w:rsidRPr="00D839CC">
        <w:rPr>
          <w:rFonts w:ascii="Times New Roman" w:hAnsi="Times New Roman" w:cs="Times New Roman"/>
          <w:sz w:val="28"/>
          <w:szCs w:val="28"/>
          <w:lang w:val="uk-UA"/>
        </w:rPr>
        <w:t>ованості</w:t>
      </w:r>
      <w:proofErr w:type="spellEnd"/>
      <w:r w:rsidRPr="00D839CC">
        <w:rPr>
          <w:rFonts w:ascii="Times New Roman" w:hAnsi="Times New Roman" w:cs="Times New Roman"/>
          <w:sz w:val="28"/>
          <w:szCs w:val="28"/>
          <w:lang w:val="uk-UA"/>
        </w:rPr>
        <w:t xml:space="preserve"> – створення ефективної системи </w:t>
      </w:r>
      <w:r w:rsidRPr="00F8109B">
        <w:rPr>
          <w:rFonts w:ascii="Times New Roman" w:hAnsi="Times New Roman" w:cs="Times New Roman"/>
          <w:sz w:val="28"/>
          <w:szCs w:val="28"/>
          <w:lang w:val="uk-UA"/>
        </w:rPr>
        <w:t>матеріальних</w:t>
      </w:r>
      <w:r w:rsidRPr="00D8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9B">
        <w:rPr>
          <w:rFonts w:ascii="Times New Roman" w:hAnsi="Times New Roman" w:cs="Times New Roman"/>
          <w:sz w:val="28"/>
          <w:szCs w:val="28"/>
          <w:lang w:val="uk-UA"/>
        </w:rPr>
        <w:t>і моральних</w:t>
      </w:r>
      <w:r w:rsidRPr="00D839C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9B">
        <w:rPr>
          <w:rFonts w:ascii="Times New Roman" w:hAnsi="Times New Roman" w:cs="Times New Roman"/>
          <w:sz w:val="28"/>
          <w:szCs w:val="28"/>
          <w:lang w:val="uk-UA"/>
        </w:rPr>
        <w:t>стимулів, соціальних гарантій, заходів, спрямованих на</w:t>
      </w:r>
      <w:r w:rsidR="00F81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F8109B">
        <w:rPr>
          <w:rFonts w:ascii="Times New Roman" w:hAnsi="Times New Roman" w:cs="Times New Roman"/>
          <w:sz w:val="28"/>
          <w:szCs w:val="28"/>
          <w:lang w:val="uk-UA"/>
        </w:rPr>
        <w:t>забезпечення професійного кар’єрного росту співробітників, підвищення їх</w:t>
      </w:r>
      <w:r w:rsidR="00F8109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4E21">
        <w:rPr>
          <w:rFonts w:ascii="Times New Roman" w:hAnsi="Times New Roman" w:cs="Times New Roman"/>
          <w:sz w:val="28"/>
          <w:szCs w:val="28"/>
          <w:lang w:val="uk-UA"/>
        </w:rPr>
        <w:t>добробуту</w:t>
      </w:r>
      <w:r w:rsidR="00F8109B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21494" w:rsidRPr="00021494" w:rsidRDefault="00021494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– особистої та колективної відповідальності всіх працівників університету за хід і результати освітнього процесу та/чи інших видів діяльності.</w:t>
      </w:r>
    </w:p>
    <w:p w:rsidR="00085E8B" w:rsidRDefault="00085E8B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96E9D" w:rsidRDefault="00396E9D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MT" w:hAnsi="ArialMT" w:cs="ArialMT"/>
          <w:sz w:val="26"/>
          <w:szCs w:val="26"/>
          <w:lang w:val="uk-UA"/>
        </w:rPr>
      </w:pPr>
    </w:p>
    <w:p w:rsidR="00085E8B" w:rsidRDefault="00085E8B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 ПРІОРИТЕТИ СТРАТЕГІЧНО</w:t>
      </w:r>
      <w:r w:rsidR="00B03D0A">
        <w:rPr>
          <w:rFonts w:ascii="Times New Roman" w:hAnsi="Times New Roman" w:cs="Times New Roman"/>
          <w:b/>
          <w:bCs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О РОЗВИТКУ УНІВЕРСИТЕТУ</w:t>
      </w:r>
    </w:p>
    <w:p w:rsidR="00F868E9" w:rsidRDefault="00F868E9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085E8B" w:rsidRDefault="00335B78" w:rsidP="00161ED9">
      <w:pPr>
        <w:autoSpaceDE w:val="0"/>
        <w:autoSpaceDN w:val="0"/>
        <w:adjustRightInd w:val="0"/>
        <w:spacing w:after="0" w:line="360" w:lineRule="auto"/>
        <w:ind w:left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Основні п</w:t>
      </w:r>
      <w:proofErr w:type="spellStart"/>
      <w:r w:rsidR="00085E8B" w:rsidRPr="000B4DC6">
        <w:rPr>
          <w:rFonts w:ascii="Times New Roman" w:hAnsi="Times New Roman" w:cs="Times New Roman"/>
          <w:bCs/>
          <w:sz w:val="28"/>
          <w:szCs w:val="28"/>
        </w:rPr>
        <w:t>ріоритети</w:t>
      </w:r>
      <w:proofErr w:type="spellEnd"/>
      <w:r w:rsidR="00085E8B" w:rsidRPr="000B4D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5E8B" w:rsidRPr="000B4DC6">
        <w:rPr>
          <w:rFonts w:ascii="Times New Roman" w:hAnsi="Times New Roman" w:cs="Times New Roman"/>
          <w:bCs/>
          <w:sz w:val="28"/>
          <w:szCs w:val="28"/>
        </w:rPr>
        <w:t>стратегічного</w:t>
      </w:r>
      <w:proofErr w:type="spellEnd"/>
      <w:r w:rsidR="00085E8B" w:rsidRPr="000B4D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5E8B" w:rsidRPr="000B4DC6">
        <w:rPr>
          <w:rFonts w:ascii="Times New Roman" w:hAnsi="Times New Roman" w:cs="Times New Roman"/>
          <w:bCs/>
          <w:sz w:val="28"/>
          <w:szCs w:val="28"/>
        </w:rPr>
        <w:t>розвитку</w:t>
      </w:r>
      <w:proofErr w:type="spellEnd"/>
      <w:r w:rsidR="00085E8B" w:rsidRPr="000B4DC6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085E8B" w:rsidRPr="000B4DC6">
        <w:rPr>
          <w:rFonts w:ascii="Times New Roman" w:hAnsi="Times New Roman" w:cs="Times New Roman"/>
          <w:bCs/>
          <w:sz w:val="28"/>
          <w:szCs w:val="28"/>
        </w:rPr>
        <w:t>Університету</w:t>
      </w:r>
      <w:proofErr w:type="spellEnd"/>
      <w:r w:rsidR="00085E8B" w:rsidRPr="000B4DC6">
        <w:rPr>
          <w:rFonts w:ascii="Times New Roman" w:hAnsi="Times New Roman" w:cs="Times New Roman"/>
          <w:bCs/>
          <w:sz w:val="28"/>
          <w:szCs w:val="28"/>
        </w:rPr>
        <w:t>:</w:t>
      </w:r>
    </w:p>
    <w:p w:rsidR="00A50D44" w:rsidRPr="00486825" w:rsidRDefault="00486825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BA0434">
        <w:rPr>
          <w:rFonts w:ascii="Times New Roman" w:hAnsi="Times New Roman" w:cs="Times New Roman"/>
          <w:sz w:val="28"/>
          <w:szCs w:val="28"/>
          <w:lang w:val="uk-UA"/>
        </w:rPr>
        <w:t>удосконалення</w:t>
      </w:r>
      <w:r w:rsidRPr="0048682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організаційної структури, управління та кадрового забезпечення </w:t>
      </w:r>
      <w:r w:rsidR="00A50D44" w:rsidRPr="00486825">
        <w:rPr>
          <w:rFonts w:ascii="Times New Roman" w:hAnsi="Times New Roman" w:cs="Times New Roman"/>
          <w:sz w:val="28"/>
          <w:szCs w:val="28"/>
          <w:lang w:val="uk-UA"/>
        </w:rPr>
        <w:t>університетом;</w:t>
      </w:r>
    </w:p>
    <w:p w:rsidR="00304C89" w:rsidRDefault="00085E8B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0D44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67342" w:rsidRPr="000B4DC6">
        <w:rPr>
          <w:rFonts w:ascii="Times New Roman" w:hAnsi="Times New Roman" w:cs="Times New Roman"/>
          <w:sz w:val="28"/>
          <w:szCs w:val="28"/>
          <w:lang w:val="uk-UA"/>
        </w:rPr>
        <w:t xml:space="preserve"> постійний розвиток і вдосконалення системи управління якістю </w:t>
      </w:r>
      <w:r w:rsidRPr="00A50D44">
        <w:rPr>
          <w:rFonts w:ascii="Times New Roman" w:hAnsi="Times New Roman" w:cs="Times New Roman"/>
          <w:sz w:val="28"/>
          <w:szCs w:val="28"/>
          <w:lang w:val="uk-UA"/>
        </w:rPr>
        <w:t>освітньої діяльності,</w:t>
      </w:r>
      <w:r w:rsidR="00953EB4" w:rsidRPr="000B4DC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792C">
        <w:rPr>
          <w:rFonts w:ascii="Times New Roman" w:hAnsi="Times New Roman" w:cs="Times New Roman"/>
          <w:sz w:val="28"/>
          <w:szCs w:val="28"/>
          <w:lang w:val="uk-UA"/>
        </w:rPr>
        <w:t xml:space="preserve">форм і методів </w:t>
      </w:r>
      <w:r w:rsidR="00304C89">
        <w:rPr>
          <w:rFonts w:ascii="Times New Roman" w:hAnsi="Times New Roman" w:cs="Times New Roman"/>
          <w:sz w:val="28"/>
          <w:szCs w:val="28"/>
          <w:lang w:val="uk-UA"/>
        </w:rPr>
        <w:t xml:space="preserve">організації </w:t>
      </w:r>
      <w:r w:rsidR="00B96A02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 w:rsidR="00304C89">
        <w:rPr>
          <w:rFonts w:ascii="Times New Roman" w:hAnsi="Times New Roman" w:cs="Times New Roman"/>
          <w:sz w:val="28"/>
          <w:szCs w:val="28"/>
          <w:lang w:val="uk-UA"/>
        </w:rPr>
        <w:t xml:space="preserve"> процесу та </w:t>
      </w:r>
      <w:r w:rsidR="00953EB4" w:rsidRPr="000B4DC6">
        <w:rPr>
          <w:rFonts w:ascii="Times New Roman" w:hAnsi="Times New Roman" w:cs="Times New Roman"/>
          <w:bCs/>
          <w:sz w:val="28"/>
          <w:szCs w:val="28"/>
          <w:lang w:val="uk-UA"/>
        </w:rPr>
        <w:t>диверсифікація освітніх послуг</w:t>
      </w:r>
      <w:r w:rsidRPr="00A50D44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53C65" w:rsidRPr="00353C65" w:rsidRDefault="00353C65" w:rsidP="00161ED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– </w:t>
      </w:r>
      <w:r w:rsidRPr="00353C65">
        <w:rPr>
          <w:rFonts w:ascii="Times New Roman" w:hAnsi="Times New Roman" w:cs="Times New Roman"/>
          <w:bCs/>
          <w:sz w:val="28"/>
          <w:szCs w:val="28"/>
          <w:lang w:val="uk-UA"/>
        </w:rPr>
        <w:t>інтеграція навчальної системи коледжу в структуру університету;</w:t>
      </w:r>
    </w:p>
    <w:p w:rsidR="0087792C" w:rsidRDefault="0087792C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792C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87792C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активна інтеграція до європейського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 </w:t>
      </w:r>
      <w:r w:rsidRPr="0087792C">
        <w:rPr>
          <w:rFonts w:ascii="Times New Roman" w:hAnsi="Times New Roman" w:cs="Times New Roman"/>
          <w:bCs/>
          <w:sz w:val="28"/>
          <w:szCs w:val="28"/>
          <w:lang w:val="uk-UA"/>
        </w:rPr>
        <w:t>світового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87792C">
        <w:rPr>
          <w:rFonts w:ascii="Times New Roman" w:hAnsi="Times New Roman" w:cs="Times New Roman"/>
          <w:bCs/>
          <w:sz w:val="28"/>
          <w:szCs w:val="28"/>
          <w:lang w:val="uk-UA"/>
        </w:rPr>
        <w:t>освітньо-наукового простору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="006E1A3F">
        <w:rPr>
          <w:rFonts w:ascii="Times New Roman" w:hAnsi="Times New Roman" w:cs="Times New Roman"/>
          <w:bCs/>
          <w:sz w:val="28"/>
          <w:szCs w:val="28"/>
          <w:lang w:val="uk-UA"/>
        </w:rPr>
        <w:t>підтримка і розвиток міжнародного співробітництва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87792C" w:rsidRDefault="00AC60A1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C60A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9A7DD8">
        <w:rPr>
          <w:rFonts w:ascii="Times New Roman" w:hAnsi="Times New Roman" w:cs="Times New Roman"/>
          <w:sz w:val="28"/>
          <w:szCs w:val="28"/>
          <w:lang w:val="uk-UA"/>
        </w:rPr>
        <w:t xml:space="preserve">абезпечення </w:t>
      </w:r>
      <w:r w:rsidR="002D09A5">
        <w:rPr>
          <w:rFonts w:ascii="Times New Roman" w:hAnsi="Times New Roman" w:cs="Times New Roman"/>
          <w:sz w:val="28"/>
          <w:szCs w:val="28"/>
          <w:lang w:val="uk-UA"/>
        </w:rPr>
        <w:t>розвитку наукової,</w:t>
      </w:r>
      <w:r w:rsidR="00447A0A">
        <w:rPr>
          <w:rFonts w:ascii="Times New Roman" w:hAnsi="Times New Roman" w:cs="Times New Roman"/>
          <w:sz w:val="28"/>
          <w:szCs w:val="28"/>
          <w:lang w:val="uk-UA"/>
        </w:rPr>
        <w:t xml:space="preserve"> науково-технічної </w:t>
      </w:r>
      <w:r w:rsidR="002D09A5">
        <w:rPr>
          <w:rFonts w:ascii="Times New Roman" w:hAnsi="Times New Roman" w:cs="Times New Roman"/>
          <w:sz w:val="28"/>
          <w:szCs w:val="28"/>
          <w:lang w:val="uk-UA"/>
        </w:rPr>
        <w:t xml:space="preserve">та інноваційної </w:t>
      </w:r>
      <w:r w:rsidR="00D54664">
        <w:rPr>
          <w:rFonts w:ascii="Times New Roman" w:hAnsi="Times New Roman" w:cs="Times New Roman"/>
          <w:sz w:val="28"/>
          <w:szCs w:val="28"/>
          <w:lang w:val="uk-UA"/>
        </w:rPr>
        <w:t>діяльності У</w:t>
      </w:r>
      <w:r w:rsidRPr="009A7DD8">
        <w:rPr>
          <w:rFonts w:ascii="Times New Roman" w:hAnsi="Times New Roman" w:cs="Times New Roman"/>
          <w:sz w:val="28"/>
          <w:szCs w:val="28"/>
          <w:lang w:val="uk-UA"/>
        </w:rPr>
        <w:t xml:space="preserve">ніверситету з наближенням його до </w:t>
      </w:r>
      <w:r w:rsidR="006B02D9">
        <w:rPr>
          <w:rFonts w:ascii="Times New Roman" w:hAnsi="Times New Roman" w:cs="Times New Roman"/>
          <w:sz w:val="28"/>
          <w:szCs w:val="28"/>
          <w:lang w:val="uk-UA"/>
        </w:rPr>
        <w:t>рівня</w:t>
      </w:r>
      <w:r w:rsidRPr="009A7DD8">
        <w:rPr>
          <w:rFonts w:ascii="Times New Roman" w:hAnsi="Times New Roman" w:cs="Times New Roman"/>
          <w:sz w:val="28"/>
          <w:szCs w:val="28"/>
          <w:lang w:val="uk-UA"/>
        </w:rPr>
        <w:t xml:space="preserve"> дослідницького </w:t>
      </w:r>
      <w:r w:rsidR="006B02D9">
        <w:rPr>
          <w:rFonts w:ascii="Times New Roman" w:hAnsi="Times New Roman" w:cs="Times New Roman"/>
          <w:sz w:val="28"/>
          <w:szCs w:val="28"/>
          <w:lang w:val="uk-UA"/>
        </w:rPr>
        <w:t>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A76623" w:rsidRPr="00CA374D" w:rsidRDefault="00A76623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Pr="00A76623">
        <w:rPr>
          <w:rFonts w:ascii="Times New Roman" w:hAnsi="Times New Roman" w:cs="Times New Roman"/>
          <w:sz w:val="28"/>
          <w:szCs w:val="28"/>
          <w:lang w:val="uk-UA"/>
        </w:rPr>
        <w:t>р</w:t>
      </w:r>
      <w:r w:rsidR="00002222" w:rsidRPr="00A76623">
        <w:rPr>
          <w:rFonts w:ascii="Times New Roman" w:hAnsi="Times New Roman" w:cs="Times New Roman"/>
          <w:sz w:val="28"/>
          <w:szCs w:val="28"/>
          <w:lang w:val="uk-UA"/>
        </w:rPr>
        <w:t xml:space="preserve">озвиток матеріально-технічної бази </w:t>
      </w:r>
      <w:r w:rsidR="00FF45D4">
        <w:rPr>
          <w:rFonts w:ascii="Times New Roman" w:hAnsi="Times New Roman" w:cs="Times New Roman"/>
          <w:sz w:val="28"/>
          <w:szCs w:val="28"/>
          <w:lang w:val="uk-UA"/>
        </w:rPr>
        <w:t>і інформаційного середовища Університету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76623" w:rsidRDefault="00A76623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8E9" w:rsidRDefault="00F868E9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868E9" w:rsidRDefault="00F868E9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3 НАПРЯМКИ РЕАЛІЗАЦІЇ </w:t>
      </w:r>
      <w:r w:rsidR="007A2BE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ПРІОРИТЕТІВ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СТРАТЕГІЧНОГО РОЗВИТКУ УНІВЕРСИТЕТУ</w:t>
      </w:r>
    </w:p>
    <w:p w:rsidR="00F868E9" w:rsidRDefault="00F868E9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color w:val="000000"/>
          <w:sz w:val="27"/>
          <w:szCs w:val="27"/>
          <w:lang w:val="uk-UA"/>
        </w:rPr>
      </w:pPr>
    </w:p>
    <w:p w:rsidR="007A2BE8" w:rsidRDefault="007A2BE8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A2B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3.1 </w:t>
      </w:r>
      <w:r w:rsidR="00CE77D5">
        <w:rPr>
          <w:rFonts w:ascii="Times New Roman" w:hAnsi="Times New Roman" w:cs="Times New Roman"/>
          <w:b/>
          <w:sz w:val="28"/>
          <w:szCs w:val="28"/>
          <w:lang w:val="uk-UA"/>
        </w:rPr>
        <w:t>Удосконалення</w:t>
      </w:r>
      <w:r w:rsidRPr="007A2BE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організаційної структури, управління та кадрового забезпечення </w:t>
      </w:r>
      <w:r w:rsidR="00D54664">
        <w:rPr>
          <w:rFonts w:ascii="Times New Roman" w:hAnsi="Times New Roman" w:cs="Times New Roman"/>
          <w:b/>
          <w:sz w:val="28"/>
          <w:szCs w:val="28"/>
          <w:lang w:val="uk-UA"/>
        </w:rPr>
        <w:t>У</w:t>
      </w:r>
      <w:r w:rsidRPr="007A2BE8">
        <w:rPr>
          <w:rFonts w:ascii="Times New Roman" w:hAnsi="Times New Roman" w:cs="Times New Roman"/>
          <w:b/>
          <w:sz w:val="28"/>
          <w:szCs w:val="28"/>
          <w:lang w:val="uk-UA"/>
        </w:rPr>
        <w:t>ніверситетом</w:t>
      </w:r>
    </w:p>
    <w:p w:rsidR="001E3887" w:rsidRDefault="001E3887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E3887" w:rsidRDefault="001E3887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3887">
        <w:rPr>
          <w:rFonts w:ascii="Times New Roman" w:hAnsi="Times New Roman" w:cs="Times New Roman"/>
          <w:sz w:val="28"/>
          <w:szCs w:val="28"/>
          <w:lang w:val="uk-UA"/>
        </w:rPr>
        <w:t>Зав</w:t>
      </w:r>
      <w:r>
        <w:rPr>
          <w:rFonts w:ascii="Times New Roman" w:hAnsi="Times New Roman" w:cs="Times New Roman"/>
          <w:sz w:val="28"/>
          <w:szCs w:val="28"/>
          <w:lang w:val="uk-UA"/>
        </w:rPr>
        <w:t>дання професійної, педагогічної, наукової підготовки учасників освітнього процесу вимагають актуалізації системи управління Університетом, переосмислення традиційного розуміння ролі, статусу та функцій структурних підрозділів, їх кадрового забезпечення. З цією метою передбачено реалізацію наступних кроків:</w:t>
      </w:r>
    </w:p>
    <w:p w:rsidR="001E3887" w:rsidRDefault="001E3887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проведення змін</w:t>
      </w:r>
      <w:r w:rsidRPr="001E3887">
        <w:rPr>
          <w:rFonts w:ascii="Times New Roman" w:hAnsi="Times New Roman" w:cs="Times New Roman"/>
          <w:sz w:val="28"/>
          <w:szCs w:val="28"/>
          <w:lang w:val="uk-UA"/>
        </w:rPr>
        <w:t xml:space="preserve"> в структурі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1E3887">
        <w:rPr>
          <w:rFonts w:ascii="Times New Roman" w:hAnsi="Times New Roman" w:cs="Times New Roman"/>
          <w:sz w:val="28"/>
          <w:szCs w:val="28"/>
          <w:lang w:val="uk-UA"/>
        </w:rPr>
        <w:t>ніверситету з метою оптимізації управлінської діяльності й ефективного використання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коштів з урахуванням потреб ринку праці та динаміки зміни контингенту студентів;</w:t>
      </w:r>
    </w:p>
    <w:p w:rsidR="00315608" w:rsidRDefault="006B237D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E3887" w:rsidRPr="006B237D">
        <w:rPr>
          <w:rFonts w:ascii="Times New Roman" w:hAnsi="Times New Roman" w:cs="Times New Roman"/>
          <w:sz w:val="28"/>
          <w:szCs w:val="28"/>
          <w:lang w:val="uk-UA"/>
        </w:rPr>
        <w:t xml:space="preserve">інтеграція </w:t>
      </w:r>
      <w:proofErr w:type="spellStart"/>
      <w:r w:rsidR="001E3887" w:rsidRPr="006B237D">
        <w:rPr>
          <w:rFonts w:ascii="Times New Roman" w:hAnsi="Times New Roman" w:cs="Times New Roman"/>
          <w:sz w:val="28"/>
          <w:szCs w:val="28"/>
          <w:lang w:val="uk-UA"/>
        </w:rPr>
        <w:t>малочисельних</w:t>
      </w:r>
      <w:proofErr w:type="spellEnd"/>
      <w:r w:rsidR="001E3887" w:rsidRPr="006B237D">
        <w:rPr>
          <w:rFonts w:ascii="Times New Roman" w:hAnsi="Times New Roman" w:cs="Times New Roman"/>
          <w:sz w:val="28"/>
          <w:szCs w:val="28"/>
          <w:lang w:val="uk-UA"/>
        </w:rPr>
        <w:t xml:space="preserve"> за штатом кафедр з метою створення потужних дієздатних колективів,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спроможних </w:t>
      </w:r>
      <w:r w:rsidR="00315608">
        <w:rPr>
          <w:rFonts w:ascii="Times New Roman" w:hAnsi="Times New Roman" w:cs="Times New Roman"/>
          <w:sz w:val="28"/>
          <w:szCs w:val="28"/>
          <w:lang w:val="uk-UA"/>
        </w:rPr>
        <w:t>забезпечити навчально-наукову діяльність відповідно до викликів часу</w:t>
      </w:r>
      <w:r w:rsidR="002B3A6A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535F7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покращ</w:t>
      </w:r>
      <w:r w:rsidR="00315608">
        <w:rPr>
          <w:rFonts w:ascii="Times New Roman" w:hAnsi="Times New Roman" w:cs="Times New Roman"/>
          <w:sz w:val="28"/>
          <w:szCs w:val="28"/>
          <w:lang w:val="uk-UA"/>
        </w:rPr>
        <w:t>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показник</w:t>
      </w:r>
      <w:r w:rsidR="00315608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</w:t>
      </w:r>
      <w:r w:rsidR="00315608">
        <w:rPr>
          <w:rFonts w:ascii="Times New Roman" w:hAnsi="Times New Roman" w:cs="Times New Roman"/>
          <w:sz w:val="28"/>
          <w:szCs w:val="28"/>
          <w:lang w:val="uk-UA"/>
        </w:rPr>
        <w:t xml:space="preserve"> їх роботи;</w:t>
      </w:r>
    </w:p>
    <w:p w:rsidR="00315608" w:rsidRDefault="00C17E02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C17E02">
        <w:rPr>
          <w:rFonts w:ascii="Times New Roman" w:hAnsi="Times New Roman" w:cs="Times New Roman"/>
          <w:sz w:val="28"/>
          <w:szCs w:val="28"/>
          <w:lang w:val="uk-UA"/>
        </w:rPr>
        <w:t>забезпечення адекватності, відкритості, гнучкості, економічності системи управління,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поєднання адміністративних і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самоуправлінських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засад, розвиток колегіальних форм обговорення, прийняття та реалізації управлінських рішень на всіх рівнях;</w:t>
      </w:r>
    </w:p>
    <w:p w:rsidR="002B3A6A" w:rsidRPr="00B3553B" w:rsidRDefault="002B3A6A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2B3A6A">
        <w:rPr>
          <w:rFonts w:ascii="Times New Roman" w:hAnsi="Times New Roman" w:cs="Times New Roman"/>
          <w:sz w:val="28"/>
          <w:szCs w:val="28"/>
          <w:lang w:val="uk-UA"/>
        </w:rPr>
        <w:t>підсилення взаємодії між структурними підрозділами Університету та підвищення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ефективності роботи вертикальної управлінської структури: Вченої ради Університету, її комісій, ректорату, деканатів, кафедр та інших структурних підрозділів;</w:t>
      </w:r>
      <w:r w:rsidR="00B3553B" w:rsidRPr="00B3553B">
        <w:rPr>
          <w:sz w:val="23"/>
          <w:szCs w:val="23"/>
          <w:lang w:val="uk-UA"/>
        </w:rPr>
        <w:t xml:space="preserve"> </w:t>
      </w:r>
      <w:r w:rsidR="00B3553B" w:rsidRPr="00B3553B">
        <w:rPr>
          <w:rFonts w:ascii="Times New Roman" w:hAnsi="Times New Roman" w:cs="Times New Roman"/>
          <w:sz w:val="28"/>
          <w:szCs w:val="28"/>
          <w:lang w:val="uk-UA"/>
        </w:rPr>
        <w:t>запровадження сучасних інформаційних технологій документообігу</w:t>
      </w:r>
      <w:r w:rsidR="00B3553B">
        <w:rPr>
          <w:rFonts w:ascii="Times New Roman" w:hAnsi="Times New Roman" w:cs="Times New Roman"/>
          <w:sz w:val="28"/>
          <w:szCs w:val="28"/>
          <w:lang w:val="uk-UA"/>
        </w:rPr>
        <w:t>, контролю управлінських рішень;</w:t>
      </w:r>
    </w:p>
    <w:p w:rsidR="00F61CED" w:rsidRDefault="001A73D3" w:rsidP="00161ED9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5B66C9">
        <w:rPr>
          <w:sz w:val="28"/>
          <w:szCs w:val="28"/>
          <w:lang w:val="uk-UA"/>
        </w:rPr>
        <w:t xml:space="preserve"> </w:t>
      </w:r>
      <w:r w:rsidR="005B66C9" w:rsidRPr="00BD2C68">
        <w:rPr>
          <w:sz w:val="28"/>
          <w:szCs w:val="28"/>
          <w:lang w:val="uk-UA"/>
        </w:rPr>
        <w:t>сприяння розвитку й підтримка діяльності органів студентського самоврядування та ради молодих учених</w:t>
      </w:r>
      <w:r w:rsidR="005B66C9">
        <w:rPr>
          <w:sz w:val="28"/>
          <w:szCs w:val="28"/>
          <w:lang w:val="uk-UA"/>
        </w:rPr>
        <w:t xml:space="preserve"> Університету, </w:t>
      </w:r>
      <w:r w:rsidR="005B66C9" w:rsidRPr="00BD2C68">
        <w:rPr>
          <w:sz w:val="28"/>
          <w:szCs w:val="28"/>
          <w:lang w:val="uk-UA"/>
        </w:rPr>
        <w:t xml:space="preserve">залучення здобувачів вищої </w:t>
      </w:r>
      <w:r w:rsidR="005B66C9" w:rsidRPr="00BD2C68">
        <w:rPr>
          <w:sz w:val="28"/>
          <w:szCs w:val="28"/>
          <w:lang w:val="uk-UA"/>
        </w:rPr>
        <w:lastRenderedPageBreak/>
        <w:t xml:space="preserve">освіти до вирішення завдань, пов’язаних з функціонуванням та розвитком </w:t>
      </w:r>
      <w:r w:rsidR="005B66C9">
        <w:rPr>
          <w:sz w:val="28"/>
          <w:szCs w:val="28"/>
          <w:lang w:val="uk-UA"/>
        </w:rPr>
        <w:t>Університету. О</w:t>
      </w:r>
      <w:r w:rsidR="00F61CED" w:rsidRPr="00F61CED">
        <w:rPr>
          <w:sz w:val="28"/>
          <w:szCs w:val="28"/>
          <w:lang w:val="uk-UA"/>
        </w:rPr>
        <w:t>ргани</w:t>
      </w:r>
      <w:r w:rsidR="00F61CED">
        <w:rPr>
          <w:sz w:val="28"/>
          <w:szCs w:val="28"/>
          <w:lang w:val="uk-UA"/>
        </w:rPr>
        <w:t xml:space="preserve"> студентського самоврядування Університету</w:t>
      </w:r>
      <w:r w:rsidR="00F61CED" w:rsidRPr="00F61CED">
        <w:rPr>
          <w:sz w:val="28"/>
          <w:szCs w:val="28"/>
          <w:lang w:val="uk-UA"/>
        </w:rPr>
        <w:t xml:space="preserve"> здійснюють свою діяльність в інтересах усіх студентів і керуються наступними принципами: пріоритет грома</w:t>
      </w:r>
      <w:r w:rsidR="00F61CED">
        <w:rPr>
          <w:sz w:val="28"/>
          <w:szCs w:val="28"/>
          <w:lang w:val="uk-UA"/>
        </w:rPr>
        <w:t>дських інтересів над особистими,</w:t>
      </w:r>
      <w:r w:rsidR="00F61CED" w:rsidRPr="00F61CED">
        <w:rPr>
          <w:sz w:val="28"/>
          <w:szCs w:val="28"/>
          <w:lang w:val="uk-UA"/>
        </w:rPr>
        <w:t xml:space="preserve"> аполітичність (незалежність від політичних партій, рухів, рел</w:t>
      </w:r>
      <w:r w:rsidR="00F61CED">
        <w:rPr>
          <w:sz w:val="28"/>
          <w:szCs w:val="28"/>
          <w:lang w:val="uk-UA"/>
        </w:rPr>
        <w:t>ігійних, громадських об'єднань),</w:t>
      </w:r>
      <w:r w:rsidR="00F61CED" w:rsidRPr="00F61CED">
        <w:rPr>
          <w:sz w:val="28"/>
          <w:szCs w:val="28"/>
          <w:lang w:val="uk-UA"/>
        </w:rPr>
        <w:t xml:space="preserve"> демократи</w:t>
      </w:r>
      <w:r w:rsidR="00F61CED">
        <w:rPr>
          <w:sz w:val="28"/>
          <w:szCs w:val="28"/>
          <w:lang w:val="uk-UA"/>
        </w:rPr>
        <w:t>чність, гуманність, колегіальність, законність,</w:t>
      </w:r>
      <w:r w:rsidR="00F61CED" w:rsidRPr="00F61CED">
        <w:rPr>
          <w:sz w:val="28"/>
          <w:szCs w:val="28"/>
          <w:lang w:val="uk-UA"/>
        </w:rPr>
        <w:t xml:space="preserve"> рівноправні</w:t>
      </w:r>
      <w:r w:rsidR="00F61CED">
        <w:rPr>
          <w:sz w:val="28"/>
          <w:szCs w:val="28"/>
          <w:lang w:val="uk-UA"/>
        </w:rPr>
        <w:t>сть членів студентської громади,</w:t>
      </w:r>
      <w:r w:rsidR="00F61CED" w:rsidRPr="00F61CED">
        <w:rPr>
          <w:sz w:val="28"/>
          <w:szCs w:val="28"/>
          <w:lang w:val="uk-UA"/>
        </w:rPr>
        <w:t xml:space="preserve"> добровільна участь у діяльності органів студентського самоврядування</w:t>
      </w:r>
      <w:r w:rsidR="00F61CED">
        <w:rPr>
          <w:sz w:val="28"/>
          <w:szCs w:val="28"/>
          <w:lang w:val="uk-UA"/>
        </w:rPr>
        <w:t>, справедливість,</w:t>
      </w:r>
      <w:r w:rsidR="00F61CED" w:rsidRPr="00F61CED">
        <w:rPr>
          <w:sz w:val="28"/>
          <w:szCs w:val="28"/>
          <w:lang w:val="uk-UA"/>
        </w:rPr>
        <w:t xml:space="preserve"> гласн</w:t>
      </w:r>
      <w:r w:rsidR="00F61CED">
        <w:rPr>
          <w:sz w:val="28"/>
          <w:szCs w:val="28"/>
          <w:lang w:val="uk-UA"/>
        </w:rPr>
        <w:t>ість, прозорість та відкритість,</w:t>
      </w:r>
      <w:r w:rsidR="00F61CED" w:rsidRPr="00F61CED">
        <w:rPr>
          <w:sz w:val="28"/>
          <w:szCs w:val="28"/>
          <w:lang w:val="uk-UA"/>
        </w:rPr>
        <w:t xml:space="preserve"> підконтрольність, підзвітність та відповідальність перед студентською громадою та адміністрацією </w:t>
      </w:r>
      <w:r w:rsidR="00F61CED">
        <w:rPr>
          <w:sz w:val="28"/>
          <w:szCs w:val="28"/>
          <w:lang w:val="uk-UA"/>
        </w:rPr>
        <w:t>Університету;</w:t>
      </w:r>
    </w:p>
    <w:p w:rsidR="00F315C1" w:rsidRDefault="00E87E55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C574F7"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рівня професійної підготовки керівників структурних підрозділів; </w:t>
      </w:r>
      <w:r w:rsidRPr="00E87E55">
        <w:rPr>
          <w:rFonts w:ascii="Times New Roman" w:hAnsi="Times New Roman" w:cs="Times New Roman"/>
          <w:sz w:val="28"/>
          <w:szCs w:val="28"/>
          <w:lang w:val="uk-UA"/>
        </w:rPr>
        <w:t xml:space="preserve">формування кадрового резерву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керівного складу університету, </w:t>
      </w:r>
      <w:r w:rsidRPr="00E87E55">
        <w:rPr>
          <w:rFonts w:ascii="Times New Roman" w:hAnsi="Times New Roman" w:cs="Times New Roman"/>
          <w:sz w:val="28"/>
          <w:szCs w:val="28"/>
          <w:lang w:val="uk-UA"/>
        </w:rPr>
        <w:t>керівників факультетів,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87E55">
        <w:rPr>
          <w:rFonts w:ascii="Times New Roman" w:hAnsi="Times New Roman" w:cs="Times New Roman"/>
          <w:sz w:val="28"/>
          <w:szCs w:val="28"/>
          <w:lang w:val="uk-UA"/>
        </w:rPr>
        <w:t xml:space="preserve">кафедр,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інших структурних </w:t>
      </w:r>
      <w:r w:rsidRPr="00E87E55">
        <w:rPr>
          <w:rFonts w:ascii="Times New Roman" w:hAnsi="Times New Roman" w:cs="Times New Roman"/>
          <w:sz w:val="28"/>
          <w:szCs w:val="28"/>
          <w:lang w:val="uk-UA"/>
        </w:rPr>
        <w:t>підрозділів</w:t>
      </w:r>
      <w:r w:rsidR="00C574F7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C574F7" w:rsidRPr="00C574F7">
        <w:rPr>
          <w:rFonts w:ascii="Times New Roman" w:hAnsi="Times New Roman" w:cs="Times New Roman"/>
          <w:sz w:val="28"/>
          <w:szCs w:val="28"/>
          <w:lang w:val="uk-UA"/>
        </w:rPr>
        <w:t xml:space="preserve">збереження балансу досвідчених і молодих викладачів і науковців, створення реальних сприятливих умов для </w:t>
      </w:r>
      <w:r w:rsidR="00F315C1">
        <w:rPr>
          <w:rFonts w:ascii="Times New Roman" w:hAnsi="Times New Roman" w:cs="Times New Roman"/>
          <w:sz w:val="28"/>
          <w:szCs w:val="28"/>
          <w:lang w:val="uk-UA"/>
        </w:rPr>
        <w:t xml:space="preserve">динамічного кар’єрного та </w:t>
      </w:r>
      <w:proofErr w:type="spellStart"/>
      <w:r w:rsidR="00F315C1">
        <w:rPr>
          <w:rFonts w:ascii="Times New Roman" w:hAnsi="Times New Roman" w:cs="Times New Roman"/>
          <w:sz w:val="28"/>
          <w:szCs w:val="28"/>
          <w:lang w:val="uk-UA"/>
        </w:rPr>
        <w:t>кваліфкаційного</w:t>
      </w:r>
      <w:proofErr w:type="spellEnd"/>
      <w:r w:rsidR="00C574F7" w:rsidRPr="00C574F7">
        <w:rPr>
          <w:rFonts w:ascii="Times New Roman" w:hAnsi="Times New Roman" w:cs="Times New Roman"/>
          <w:sz w:val="28"/>
          <w:szCs w:val="28"/>
          <w:lang w:val="uk-UA"/>
        </w:rPr>
        <w:t xml:space="preserve"> росту</w:t>
      </w:r>
      <w:r w:rsidR="00F315C1">
        <w:rPr>
          <w:rFonts w:ascii="Times New Roman" w:hAnsi="Times New Roman" w:cs="Times New Roman"/>
          <w:sz w:val="28"/>
          <w:szCs w:val="28"/>
          <w:lang w:val="uk-UA"/>
        </w:rPr>
        <w:t xml:space="preserve"> молодих співробітників</w:t>
      </w:r>
      <w:r w:rsidR="00C574F7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3553B" w:rsidRDefault="00B3553B" w:rsidP="00161ED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B3553B">
        <w:rPr>
          <w:sz w:val="28"/>
          <w:szCs w:val="28"/>
          <w:lang w:val="uk-UA"/>
        </w:rPr>
        <w:t xml:space="preserve">підвищення відповідальності керівників усіх рівнів за заплановані результати діяльності, за </w:t>
      </w:r>
      <w:r>
        <w:rPr>
          <w:sz w:val="28"/>
          <w:szCs w:val="28"/>
          <w:lang w:val="uk-UA"/>
        </w:rPr>
        <w:t xml:space="preserve">виконання управлінських рішень; </w:t>
      </w:r>
      <w:r w:rsidRPr="00E87E55">
        <w:rPr>
          <w:sz w:val="28"/>
          <w:szCs w:val="28"/>
          <w:lang w:val="uk-UA"/>
        </w:rPr>
        <w:t>включення до контракту</w:t>
      </w:r>
      <w:r>
        <w:rPr>
          <w:sz w:val="28"/>
          <w:szCs w:val="28"/>
          <w:lang w:val="uk-UA"/>
        </w:rPr>
        <w:t xml:space="preserve"> </w:t>
      </w:r>
      <w:r w:rsidRPr="00E87E55">
        <w:rPr>
          <w:sz w:val="28"/>
          <w:szCs w:val="28"/>
          <w:lang w:val="uk-UA"/>
        </w:rPr>
        <w:t>керівників підрозділів плану розвитку з конкретизованими</w:t>
      </w:r>
      <w:r>
        <w:rPr>
          <w:sz w:val="28"/>
          <w:szCs w:val="28"/>
          <w:lang w:val="uk-UA"/>
        </w:rPr>
        <w:t xml:space="preserve"> індикаторами досягнень;</w:t>
      </w:r>
    </w:p>
    <w:p w:rsidR="00907588" w:rsidRDefault="009F415A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підвищення якості кадрового забезпечення </w:t>
      </w:r>
      <w:r w:rsidR="007325F6">
        <w:rPr>
          <w:rFonts w:ascii="Times New Roman" w:hAnsi="Times New Roman" w:cs="Times New Roman"/>
          <w:sz w:val="28"/>
          <w:szCs w:val="28"/>
          <w:lang w:val="uk-UA"/>
        </w:rPr>
        <w:t>освітнього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процесу</w:t>
      </w:r>
      <w:r w:rsidR="005851C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5851C3">
        <w:rPr>
          <w:rFonts w:ascii="Times New Roman" w:hAnsi="Times New Roman" w:cs="Times New Roman"/>
          <w:sz w:val="28"/>
          <w:szCs w:val="28"/>
          <w:lang w:val="uk-UA"/>
        </w:rPr>
        <w:t>употужнення</w:t>
      </w:r>
      <w:proofErr w:type="spellEnd"/>
      <w:r w:rsidR="005851C3">
        <w:rPr>
          <w:rFonts w:ascii="Times New Roman" w:hAnsi="Times New Roman" w:cs="Times New Roman"/>
          <w:sz w:val="28"/>
          <w:szCs w:val="28"/>
          <w:lang w:val="uk-UA"/>
        </w:rPr>
        <w:t xml:space="preserve"> груп забезпечення спеціальностей та освітніх програм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66F06">
        <w:rPr>
          <w:rFonts w:ascii="Times New Roman" w:hAnsi="Times New Roman" w:cs="Times New Roman"/>
          <w:sz w:val="28"/>
          <w:szCs w:val="28"/>
          <w:lang w:val="uk-UA"/>
        </w:rPr>
        <w:t xml:space="preserve">переважно </w:t>
      </w:r>
      <w:r w:rsidR="005E07B0">
        <w:rPr>
          <w:rFonts w:ascii="Times New Roman" w:hAnsi="Times New Roman" w:cs="Times New Roman"/>
          <w:sz w:val="28"/>
          <w:szCs w:val="28"/>
          <w:lang w:val="uk-UA"/>
        </w:rPr>
        <w:t>шляхом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використання внутрішніх ресурсів (актуалізація </w:t>
      </w:r>
      <w:r w:rsidR="005E07B0">
        <w:rPr>
          <w:rFonts w:ascii="Times New Roman" w:hAnsi="Times New Roman" w:cs="Times New Roman"/>
          <w:sz w:val="28"/>
          <w:szCs w:val="28"/>
          <w:lang w:val="uk-UA"/>
        </w:rPr>
        <w:t xml:space="preserve">підготовки здобувачів через аспірантуру і докторантуру, акредитація </w:t>
      </w:r>
      <w:r w:rsidR="00907588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відповідних </w:t>
      </w:r>
      <w:r w:rsidR="005E07B0">
        <w:rPr>
          <w:rFonts w:ascii="Times New Roman" w:hAnsi="Times New Roman" w:cs="Times New Roman"/>
          <w:sz w:val="28"/>
          <w:szCs w:val="28"/>
          <w:lang w:val="uk-UA"/>
        </w:rPr>
        <w:t xml:space="preserve">освітньо-наукових програм) та </w:t>
      </w:r>
      <w:r w:rsidR="00B43F2C">
        <w:rPr>
          <w:rFonts w:ascii="Times New Roman" w:hAnsi="Times New Roman" w:cs="Times New Roman"/>
          <w:sz w:val="28"/>
          <w:szCs w:val="28"/>
          <w:lang w:val="uk-UA"/>
        </w:rPr>
        <w:t xml:space="preserve">за рахунок </w:t>
      </w:r>
      <w:r w:rsidR="005E07B0">
        <w:rPr>
          <w:rFonts w:ascii="Times New Roman" w:hAnsi="Times New Roman" w:cs="Times New Roman"/>
          <w:sz w:val="28"/>
          <w:szCs w:val="28"/>
          <w:lang w:val="uk-UA"/>
        </w:rPr>
        <w:t>залучення зовнішніх кадрів (пошук і відбір висококваліфікованих компетентних працівників);</w:t>
      </w:r>
    </w:p>
    <w:p w:rsidR="00167FFE" w:rsidRDefault="00907588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забезпечення ефективності підвищення кваліфікації професорсько-викладацького складу, проходження систематичного стажування в провідних закладах вищої освіти, наукових установах, підприємствах України та за її межами;</w:t>
      </w:r>
    </w:p>
    <w:p w:rsidR="002268A6" w:rsidRPr="002268A6" w:rsidRDefault="00167FFE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покращення і удосконалення системи і форм </w:t>
      </w:r>
      <w:proofErr w:type="spellStart"/>
      <w:r w:rsidR="002268A6" w:rsidRPr="002268A6">
        <w:rPr>
          <w:rFonts w:ascii="Times New Roman" w:hAnsi="Times New Roman" w:cs="Times New Roman"/>
          <w:sz w:val="28"/>
          <w:szCs w:val="28"/>
        </w:rPr>
        <w:t>рейтингування</w:t>
      </w:r>
      <w:proofErr w:type="spellEnd"/>
      <w:r w:rsidR="002268A6" w:rsidRPr="002268A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2268A6" w:rsidRPr="002268A6">
        <w:rPr>
          <w:rFonts w:ascii="Times New Roman" w:hAnsi="Times New Roman" w:cs="Times New Roman"/>
          <w:sz w:val="28"/>
          <w:szCs w:val="28"/>
        </w:rPr>
        <w:t>основі</w:t>
      </w:r>
      <w:proofErr w:type="spellEnd"/>
      <w:r w:rsidR="002268A6" w:rsidRPr="00226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8A6" w:rsidRPr="002268A6">
        <w:rPr>
          <w:rFonts w:ascii="Times New Roman" w:hAnsi="Times New Roman" w:cs="Times New Roman"/>
          <w:sz w:val="28"/>
          <w:szCs w:val="28"/>
        </w:rPr>
        <w:t>об’єктивних</w:t>
      </w:r>
      <w:proofErr w:type="spellEnd"/>
      <w:r w:rsidR="002268A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2268A6" w:rsidRPr="002268A6">
        <w:rPr>
          <w:rFonts w:ascii="Times New Roman" w:hAnsi="Times New Roman" w:cs="Times New Roman"/>
          <w:sz w:val="28"/>
          <w:szCs w:val="28"/>
        </w:rPr>
        <w:t>показників</w:t>
      </w:r>
      <w:proofErr w:type="spellEnd"/>
      <w:r w:rsidR="002268A6" w:rsidRPr="00226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8A6" w:rsidRPr="002268A6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="002268A6" w:rsidRPr="002268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8A6" w:rsidRPr="002268A6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="002268A6" w:rsidRPr="002268A6">
        <w:rPr>
          <w:rFonts w:ascii="Times New Roman" w:hAnsi="Times New Roman" w:cs="Times New Roman"/>
          <w:sz w:val="28"/>
          <w:szCs w:val="28"/>
        </w:rPr>
        <w:t xml:space="preserve"> </w:t>
      </w:r>
      <w:r w:rsidR="002268A6">
        <w:rPr>
          <w:rFonts w:ascii="Times New Roman" w:hAnsi="Times New Roman" w:cs="Times New Roman"/>
          <w:sz w:val="28"/>
          <w:szCs w:val="28"/>
          <w:lang w:val="uk-UA"/>
        </w:rPr>
        <w:t xml:space="preserve">науково-педагогічних </w:t>
      </w:r>
      <w:r w:rsidR="002268A6" w:rsidRPr="002268A6">
        <w:rPr>
          <w:rFonts w:ascii="Times New Roman" w:hAnsi="Times New Roman" w:cs="Times New Roman"/>
          <w:sz w:val="28"/>
          <w:szCs w:val="28"/>
          <w:lang w:val="uk-UA"/>
        </w:rPr>
        <w:t>працівник</w:t>
      </w:r>
      <w:r w:rsidR="002268A6">
        <w:rPr>
          <w:rFonts w:ascii="Times New Roman" w:hAnsi="Times New Roman" w:cs="Times New Roman"/>
          <w:sz w:val="28"/>
          <w:szCs w:val="28"/>
          <w:lang w:val="uk-UA"/>
        </w:rPr>
        <w:t xml:space="preserve">ів, звітності за </w:t>
      </w:r>
      <w:r>
        <w:rPr>
          <w:rFonts w:ascii="Times New Roman" w:hAnsi="Times New Roman" w:cs="Times New Roman"/>
          <w:sz w:val="28"/>
          <w:szCs w:val="28"/>
          <w:lang w:val="uk-UA"/>
        </w:rPr>
        <w:t>виконання умов контракту</w:t>
      </w:r>
      <w:r w:rsidRPr="002268A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506ADA" w:rsidRDefault="00506ADA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– п</w:t>
      </w:r>
      <w:r w:rsidRPr="00506ADA">
        <w:rPr>
          <w:rFonts w:ascii="Times New Roman" w:hAnsi="Times New Roman" w:cs="Times New Roman"/>
          <w:sz w:val="28"/>
          <w:szCs w:val="28"/>
          <w:lang w:val="uk-UA"/>
        </w:rPr>
        <w:t>осил</w:t>
      </w:r>
      <w:r w:rsidR="00966F0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506ADA">
        <w:rPr>
          <w:rFonts w:ascii="Times New Roman" w:hAnsi="Times New Roman" w:cs="Times New Roman"/>
          <w:sz w:val="28"/>
          <w:szCs w:val="28"/>
          <w:lang w:val="uk-UA"/>
        </w:rPr>
        <w:t xml:space="preserve"> співпрац</w:t>
      </w:r>
      <w:r w:rsidR="00966F06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Pr="00506ADA">
        <w:rPr>
          <w:rFonts w:ascii="Times New Roman" w:hAnsi="Times New Roman" w:cs="Times New Roman"/>
          <w:sz w:val="28"/>
          <w:szCs w:val="28"/>
          <w:lang w:val="uk-UA"/>
        </w:rPr>
        <w:t xml:space="preserve"> з державними органами, науковими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ADA">
        <w:rPr>
          <w:rFonts w:ascii="Times New Roman" w:hAnsi="Times New Roman" w:cs="Times New Roman"/>
          <w:sz w:val="28"/>
          <w:szCs w:val="28"/>
          <w:lang w:val="uk-UA"/>
        </w:rPr>
        <w:t>установами,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0D3">
        <w:rPr>
          <w:rFonts w:ascii="Times New Roman" w:hAnsi="Times New Roman" w:cs="Times New Roman"/>
          <w:sz w:val="28"/>
          <w:szCs w:val="28"/>
          <w:lang w:val="uk-UA"/>
        </w:rPr>
        <w:t xml:space="preserve">бізнесом, промисловістю </w:t>
      </w:r>
      <w:r w:rsidRPr="00506ADA">
        <w:rPr>
          <w:rFonts w:ascii="Times New Roman" w:hAnsi="Times New Roman" w:cs="Times New Roman"/>
          <w:sz w:val="28"/>
          <w:szCs w:val="28"/>
          <w:lang w:val="uk-UA"/>
        </w:rPr>
        <w:t>щодо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ADA">
        <w:rPr>
          <w:rFonts w:ascii="Times New Roman" w:hAnsi="Times New Roman" w:cs="Times New Roman"/>
          <w:sz w:val="28"/>
          <w:szCs w:val="28"/>
          <w:lang w:val="uk-UA"/>
        </w:rPr>
        <w:t>забезпечення їх участі в освітньому процесі, професіоналізації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6ADA">
        <w:rPr>
          <w:rFonts w:ascii="Times New Roman" w:hAnsi="Times New Roman" w:cs="Times New Roman"/>
          <w:sz w:val="28"/>
          <w:szCs w:val="28"/>
          <w:lang w:val="uk-UA"/>
        </w:rPr>
        <w:t>освітніх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B40D3">
        <w:rPr>
          <w:rFonts w:ascii="Times New Roman" w:hAnsi="Times New Roman" w:cs="Times New Roman"/>
          <w:sz w:val="28"/>
          <w:szCs w:val="28"/>
          <w:lang w:val="uk-UA"/>
        </w:rPr>
        <w:t>програм;</w:t>
      </w:r>
    </w:p>
    <w:p w:rsidR="00CE77D5" w:rsidRDefault="00BB40D3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="001D166E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D166E" w:rsidRPr="001D166E">
        <w:rPr>
          <w:rFonts w:ascii="Times New Roman" w:hAnsi="Times New Roman" w:cs="Times New Roman"/>
          <w:sz w:val="28"/>
          <w:szCs w:val="28"/>
          <w:lang w:val="uk-UA"/>
        </w:rPr>
        <w:t>абезпеч</w:t>
      </w:r>
      <w:r w:rsidR="00966F06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="001D166E" w:rsidRPr="001D166E">
        <w:rPr>
          <w:rFonts w:ascii="Times New Roman" w:hAnsi="Times New Roman" w:cs="Times New Roman"/>
          <w:sz w:val="28"/>
          <w:szCs w:val="28"/>
          <w:lang w:val="uk-UA"/>
        </w:rPr>
        <w:t xml:space="preserve"> оперативн</w:t>
      </w:r>
      <w:r w:rsidR="00966F06">
        <w:rPr>
          <w:rFonts w:ascii="Times New Roman" w:hAnsi="Times New Roman" w:cs="Times New Roman"/>
          <w:sz w:val="28"/>
          <w:szCs w:val="28"/>
          <w:lang w:val="uk-UA"/>
        </w:rPr>
        <w:t>ого</w:t>
      </w:r>
      <w:r w:rsidR="001D166E" w:rsidRPr="001D166E">
        <w:rPr>
          <w:rFonts w:ascii="Times New Roman" w:hAnsi="Times New Roman" w:cs="Times New Roman"/>
          <w:sz w:val="28"/>
          <w:szCs w:val="28"/>
          <w:lang w:val="uk-UA"/>
        </w:rPr>
        <w:t xml:space="preserve"> реагування через актуалізацію змісту</w:t>
      </w:r>
      <w:r w:rsidR="001D1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66E" w:rsidRPr="001D166E">
        <w:rPr>
          <w:rFonts w:ascii="Times New Roman" w:hAnsi="Times New Roman" w:cs="Times New Roman"/>
          <w:sz w:val="28"/>
          <w:szCs w:val="28"/>
          <w:lang w:val="uk-UA"/>
        </w:rPr>
        <w:t>підготовки фахівців, налаштування діяльності університету на</w:t>
      </w:r>
      <w:r w:rsidR="001D1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66E" w:rsidRPr="001D166E">
        <w:rPr>
          <w:rFonts w:ascii="Times New Roman" w:hAnsi="Times New Roman" w:cs="Times New Roman"/>
          <w:sz w:val="28"/>
          <w:szCs w:val="28"/>
          <w:lang w:val="uk-UA"/>
        </w:rPr>
        <w:t>законодавчі, інституціональні, інноваційні зміни та перетворення</w:t>
      </w:r>
      <w:r w:rsidR="001D166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166E" w:rsidRPr="001D166E">
        <w:rPr>
          <w:rFonts w:ascii="Times New Roman" w:hAnsi="Times New Roman" w:cs="Times New Roman"/>
          <w:sz w:val="28"/>
          <w:szCs w:val="28"/>
          <w:lang w:val="uk-UA"/>
        </w:rPr>
        <w:t>в суспільстві</w:t>
      </w:r>
      <w:r w:rsidR="00E85DB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F45D4" w:rsidRDefault="00FF45D4" w:rsidP="00161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1ED9" w:rsidRDefault="00161ED9" w:rsidP="00161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E77D5" w:rsidRDefault="00CE77D5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E7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3.2 Постійний розвиток і вдосконалення системи управління якістю освітньої діяльності, форм і методів організації </w:t>
      </w:r>
      <w:r w:rsidR="007325F6">
        <w:rPr>
          <w:rFonts w:ascii="Times New Roman" w:hAnsi="Times New Roman" w:cs="Times New Roman"/>
          <w:b/>
          <w:sz w:val="28"/>
          <w:szCs w:val="28"/>
          <w:lang w:val="uk-UA"/>
        </w:rPr>
        <w:t>освітнього</w:t>
      </w:r>
      <w:r w:rsidRPr="00CE77D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процесу та </w:t>
      </w:r>
      <w:r w:rsidRPr="00CE77D5">
        <w:rPr>
          <w:rFonts w:ascii="Times New Roman" w:hAnsi="Times New Roman" w:cs="Times New Roman"/>
          <w:b/>
          <w:bCs/>
          <w:sz w:val="28"/>
          <w:szCs w:val="28"/>
          <w:lang w:val="uk-UA"/>
        </w:rPr>
        <w:t>диверсифікація освітніх послуг</w:t>
      </w:r>
    </w:p>
    <w:p w:rsidR="002E70B4" w:rsidRDefault="002E70B4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2E70B4" w:rsidRDefault="002E70B4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E70B4">
        <w:rPr>
          <w:rFonts w:ascii="Times New Roman" w:hAnsi="Times New Roman" w:cs="Times New Roman"/>
          <w:bCs/>
          <w:sz w:val="28"/>
          <w:szCs w:val="28"/>
          <w:lang w:val="uk-UA"/>
        </w:rPr>
        <w:t>Реал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ізація освітньої діяльності в контексті забезпечення високого рівня якості потребує адекватного науково-теоретичного, методичного і професійного рівня діяльності викладачів та інноваційного супроводу навчального процесу. Для цього необхідні:</w:t>
      </w:r>
    </w:p>
    <w:p w:rsidR="002E70B4" w:rsidRDefault="002E70B4" w:rsidP="00161ED9">
      <w:pPr>
        <w:pStyle w:val="Default"/>
        <w:spacing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участь</w:t>
      </w:r>
      <w:r w:rsidRPr="002D7075">
        <w:rPr>
          <w:sz w:val="28"/>
          <w:szCs w:val="28"/>
          <w:lang w:val="uk-UA"/>
        </w:rPr>
        <w:t xml:space="preserve"> в розробленні та впровадженні національної системи забезпечення якості вищої освіти, національної системи кваліфікацій, державних стандартів </w:t>
      </w:r>
      <w:r>
        <w:rPr>
          <w:sz w:val="28"/>
          <w:szCs w:val="28"/>
          <w:lang w:val="uk-UA"/>
        </w:rPr>
        <w:t xml:space="preserve">вищої </w:t>
      </w:r>
      <w:r w:rsidRPr="002D7075">
        <w:rPr>
          <w:sz w:val="28"/>
          <w:szCs w:val="28"/>
          <w:lang w:val="uk-UA"/>
        </w:rPr>
        <w:t>освіти;</w:t>
      </w:r>
    </w:p>
    <w:p w:rsidR="00EB6BDB" w:rsidRDefault="002E70B4" w:rsidP="00161ED9">
      <w:pPr>
        <w:pStyle w:val="Default"/>
        <w:spacing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постійне удосконалення і розширення нормативного забезпечення освітньої діяльності Університету відповідно до вимог часу та </w:t>
      </w:r>
      <w:proofErr w:type="spellStart"/>
      <w:r>
        <w:rPr>
          <w:sz w:val="28"/>
          <w:szCs w:val="28"/>
          <w:lang w:val="uk-UA"/>
        </w:rPr>
        <w:t>оновлюваної</w:t>
      </w:r>
      <w:proofErr w:type="spellEnd"/>
      <w:r>
        <w:rPr>
          <w:sz w:val="28"/>
          <w:szCs w:val="28"/>
          <w:lang w:val="uk-UA"/>
        </w:rPr>
        <w:t xml:space="preserve"> законодавчої, нормативно-правової бази освітньої галузі;</w:t>
      </w:r>
    </w:p>
    <w:p w:rsidR="002E70B4" w:rsidRPr="002D7075" w:rsidRDefault="00EB6BDB" w:rsidP="00161ED9">
      <w:pPr>
        <w:pStyle w:val="Default"/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EB6BDB">
        <w:rPr>
          <w:sz w:val="28"/>
          <w:szCs w:val="28"/>
          <w:lang w:val="uk-UA"/>
        </w:rPr>
        <w:t xml:space="preserve">– здійснення моніторингу тенденцій розвитку </w:t>
      </w:r>
      <w:r>
        <w:rPr>
          <w:sz w:val="28"/>
          <w:szCs w:val="28"/>
          <w:lang w:val="uk-UA"/>
        </w:rPr>
        <w:t xml:space="preserve">вітчизняного і </w:t>
      </w:r>
      <w:r w:rsidRPr="00EB6BDB">
        <w:rPr>
          <w:sz w:val="28"/>
          <w:szCs w:val="28"/>
          <w:lang w:val="uk-UA"/>
        </w:rPr>
        <w:t>світового освітньо-наукового простору</w:t>
      </w:r>
      <w:r>
        <w:rPr>
          <w:sz w:val="28"/>
          <w:szCs w:val="28"/>
          <w:lang w:val="uk-UA"/>
        </w:rPr>
        <w:t xml:space="preserve"> </w:t>
      </w:r>
      <w:r w:rsidRPr="00EB6BDB">
        <w:rPr>
          <w:sz w:val="28"/>
          <w:szCs w:val="28"/>
          <w:lang w:val="uk-UA"/>
        </w:rPr>
        <w:t>для своєчасного реагування на глобальні виклики, зміни умов та обставин на ринку освітніх послуг, упровадження нових наукових та освітніх технологій;</w:t>
      </w:r>
    </w:p>
    <w:p w:rsidR="002E70B4" w:rsidRPr="00015E27" w:rsidRDefault="002E70B4" w:rsidP="00161ED9">
      <w:pPr>
        <w:pStyle w:val="Default"/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015E27">
        <w:rPr>
          <w:sz w:val="28"/>
          <w:szCs w:val="28"/>
          <w:lang w:val="uk-UA"/>
        </w:rPr>
        <w:t>– розширення спектру освітніх послуг</w:t>
      </w:r>
      <w:r>
        <w:rPr>
          <w:sz w:val="28"/>
          <w:szCs w:val="28"/>
          <w:lang w:val="uk-UA"/>
        </w:rPr>
        <w:t>, в тому числі</w:t>
      </w:r>
      <w:r w:rsidRPr="00015E27">
        <w:rPr>
          <w:sz w:val="28"/>
          <w:szCs w:val="28"/>
          <w:lang w:val="uk-UA"/>
        </w:rPr>
        <w:t xml:space="preserve"> через ліцензування нових спеціальностей і відкриття нових освітніх програм за ліцензованими спеціальностями</w:t>
      </w:r>
      <w:r w:rsidR="00EB6BDB">
        <w:rPr>
          <w:sz w:val="28"/>
          <w:szCs w:val="28"/>
          <w:lang w:val="uk-UA"/>
        </w:rPr>
        <w:t>, які мають підвищений попит на ринку праці та відповідають інноваційній стратегії розвитку суспільства і високотехнологічної економіки</w:t>
      </w:r>
      <w:r w:rsidRPr="00015E27">
        <w:rPr>
          <w:sz w:val="28"/>
          <w:szCs w:val="28"/>
          <w:lang w:val="uk-UA"/>
        </w:rPr>
        <w:t xml:space="preserve">; </w:t>
      </w:r>
    </w:p>
    <w:p w:rsidR="002E70B4" w:rsidRDefault="002E70B4" w:rsidP="00161ED9">
      <w:pPr>
        <w:pStyle w:val="Default"/>
        <w:spacing w:line="360" w:lineRule="auto"/>
        <w:ind w:firstLine="680"/>
        <w:jc w:val="both"/>
        <w:rPr>
          <w:sz w:val="28"/>
          <w:szCs w:val="28"/>
          <w:lang w:val="uk-UA"/>
        </w:rPr>
      </w:pPr>
      <w:r w:rsidRPr="00015E27">
        <w:rPr>
          <w:sz w:val="28"/>
          <w:szCs w:val="28"/>
          <w:lang w:val="uk-UA"/>
        </w:rPr>
        <w:lastRenderedPageBreak/>
        <w:t xml:space="preserve">– формування освітніх програм винятково на </w:t>
      </w:r>
      <w:proofErr w:type="spellStart"/>
      <w:r w:rsidRPr="00015E27">
        <w:rPr>
          <w:sz w:val="28"/>
          <w:szCs w:val="28"/>
          <w:lang w:val="uk-UA"/>
        </w:rPr>
        <w:t>компетентнісних</w:t>
      </w:r>
      <w:proofErr w:type="spellEnd"/>
      <w:r w:rsidRPr="00015E27">
        <w:rPr>
          <w:sz w:val="28"/>
          <w:szCs w:val="28"/>
          <w:lang w:val="uk-UA"/>
        </w:rPr>
        <w:t xml:space="preserve"> засадах з забезпеченням принципів функціонування індивідуальної траєкторії навчання здобувачів вищої освіти за рахунок вибірковості навчальних дисциплін, спрямованості на всебічний розвиток кожного здобувача вищої освіти;</w:t>
      </w:r>
    </w:p>
    <w:p w:rsidR="002E70B4" w:rsidRPr="003A2F44" w:rsidRDefault="002E70B4" w:rsidP="00161ED9">
      <w:pPr>
        <w:pStyle w:val="Default"/>
        <w:spacing w:line="360" w:lineRule="auto"/>
        <w:ind w:firstLine="6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3A2F44">
        <w:rPr>
          <w:sz w:val="28"/>
          <w:szCs w:val="28"/>
          <w:lang w:val="uk-UA"/>
        </w:rPr>
        <w:t>моніторинг міжнародного ринку освітніх послуг та збільшення кількості іноземних студентів, розробка та впровадження освітніх програм, що реалізуються іноземними мовами;</w:t>
      </w:r>
    </w:p>
    <w:p w:rsidR="002E70B4" w:rsidRDefault="002E70B4" w:rsidP="00161ED9">
      <w:pPr>
        <w:pStyle w:val="a3"/>
        <w:spacing w:line="360" w:lineRule="auto"/>
        <w:ind w:firstLine="708"/>
        <w:rPr>
          <w:lang w:val="uk-UA"/>
        </w:rPr>
      </w:pPr>
      <w:r>
        <w:rPr>
          <w:lang w:val="uk-UA"/>
        </w:rPr>
        <w:t>–</w:t>
      </w:r>
      <w:r w:rsidRPr="00632323">
        <w:rPr>
          <w:lang w:val="uk-UA"/>
        </w:rPr>
        <w:t xml:space="preserve"> подальше впровадження технологій дистанційного навчання в освітній </w:t>
      </w:r>
      <w:r>
        <w:rPr>
          <w:lang w:val="uk-UA"/>
        </w:rPr>
        <w:t xml:space="preserve">процес, постійне </w:t>
      </w:r>
      <w:r w:rsidRPr="00690343">
        <w:rPr>
          <w:lang w:val="uk-UA"/>
        </w:rPr>
        <w:t>вдосконалення форм, методів і змісту навчання</w:t>
      </w:r>
      <w:r w:rsidR="007325F6">
        <w:rPr>
          <w:lang w:val="uk-UA"/>
        </w:rPr>
        <w:t xml:space="preserve"> у відповідності до </w:t>
      </w:r>
      <w:proofErr w:type="spellStart"/>
      <w:r w:rsidR="007325F6">
        <w:rPr>
          <w:lang w:val="uk-UA"/>
        </w:rPr>
        <w:t>концепціїї</w:t>
      </w:r>
      <w:proofErr w:type="spellEnd"/>
      <w:r w:rsidR="007325F6">
        <w:rPr>
          <w:lang w:val="uk-UA"/>
        </w:rPr>
        <w:t xml:space="preserve"> </w:t>
      </w:r>
      <w:proofErr w:type="spellStart"/>
      <w:r w:rsidR="007325F6" w:rsidRPr="007325F6">
        <w:rPr>
          <w:rStyle w:val="highlight"/>
          <w:szCs w:val="28"/>
          <w:lang w:val="uk-UA"/>
        </w:rPr>
        <w:t>студе</w:t>
      </w:r>
      <w:r w:rsidR="007325F6" w:rsidRPr="007325F6">
        <w:rPr>
          <w:szCs w:val="28"/>
          <w:lang w:val="uk-UA"/>
        </w:rPr>
        <w:t>нтоцентрованості</w:t>
      </w:r>
      <w:proofErr w:type="spellEnd"/>
      <w:r w:rsidRPr="007325F6">
        <w:rPr>
          <w:szCs w:val="28"/>
          <w:lang w:val="uk-UA"/>
        </w:rPr>
        <w:t>,</w:t>
      </w:r>
      <w:r w:rsidRPr="00690343">
        <w:rPr>
          <w:lang w:val="uk-UA"/>
        </w:rPr>
        <w:t xml:space="preserve"> інноваційного хара</w:t>
      </w:r>
      <w:r>
        <w:rPr>
          <w:lang w:val="uk-UA"/>
        </w:rPr>
        <w:t>ктеру навчально-виховної роботи,</w:t>
      </w:r>
      <w:r w:rsidRPr="00690343">
        <w:rPr>
          <w:lang w:val="uk-UA"/>
        </w:rPr>
        <w:t xml:space="preserve"> </w:t>
      </w:r>
      <w:r>
        <w:rPr>
          <w:lang w:val="uk-UA"/>
        </w:rPr>
        <w:t>розширення спектру освітянських послуг;</w:t>
      </w:r>
    </w:p>
    <w:p w:rsidR="005223DD" w:rsidRDefault="005223DD" w:rsidP="00161ED9">
      <w:pPr>
        <w:pStyle w:val="a3"/>
        <w:spacing w:line="360" w:lineRule="auto"/>
        <w:ind w:firstLine="708"/>
        <w:rPr>
          <w:lang w:val="uk-UA"/>
        </w:rPr>
      </w:pPr>
      <w:r>
        <w:rPr>
          <w:lang w:val="uk-UA"/>
        </w:rPr>
        <w:t>– формування електронних навчальн</w:t>
      </w:r>
      <w:r w:rsidR="007325F6">
        <w:rPr>
          <w:lang w:val="uk-UA"/>
        </w:rPr>
        <w:t xml:space="preserve">их курсів </w:t>
      </w:r>
      <w:r>
        <w:rPr>
          <w:lang w:val="uk-UA"/>
        </w:rPr>
        <w:t>на основі</w:t>
      </w:r>
      <w:r w:rsidR="007F713B">
        <w:rPr>
          <w:lang w:val="uk-UA"/>
        </w:rPr>
        <w:t xml:space="preserve"> інформаційно-комунікаційних та </w:t>
      </w:r>
      <w:proofErr w:type="spellStart"/>
      <w:r w:rsidR="007F713B">
        <w:rPr>
          <w:lang w:val="uk-UA"/>
        </w:rPr>
        <w:t>інтернет-технологій</w:t>
      </w:r>
      <w:proofErr w:type="spellEnd"/>
      <w:r w:rsidR="007F713B">
        <w:rPr>
          <w:lang w:val="uk-UA"/>
        </w:rPr>
        <w:t>;</w:t>
      </w:r>
    </w:p>
    <w:p w:rsidR="002E70B4" w:rsidRDefault="002E70B4" w:rsidP="00161ED9">
      <w:pPr>
        <w:pStyle w:val="a3"/>
        <w:spacing w:line="360" w:lineRule="auto"/>
        <w:ind w:firstLine="708"/>
        <w:rPr>
          <w:lang w:val="uk-UA"/>
        </w:rPr>
      </w:pPr>
      <w:r>
        <w:rPr>
          <w:lang w:val="uk-UA"/>
        </w:rPr>
        <w:t>– з</w:t>
      </w:r>
      <w:r w:rsidRPr="00C728DC">
        <w:rPr>
          <w:lang w:val="uk-UA"/>
        </w:rPr>
        <w:t>алуч</w:t>
      </w:r>
      <w:r>
        <w:rPr>
          <w:lang w:val="uk-UA"/>
        </w:rPr>
        <w:t>ення</w:t>
      </w:r>
      <w:r w:rsidRPr="00C728DC">
        <w:rPr>
          <w:lang w:val="uk-UA"/>
        </w:rPr>
        <w:t xml:space="preserve"> до </w:t>
      </w:r>
      <w:r w:rsidRPr="00254D71">
        <w:rPr>
          <w:szCs w:val="28"/>
          <w:lang w:val="uk-UA"/>
        </w:rPr>
        <w:t>формування змісту освітніх програм, визначення процедур оцінювання, участі в освітньому процесі та підсумковій атестації</w:t>
      </w:r>
      <w:r w:rsidRPr="00C728DC">
        <w:rPr>
          <w:lang w:val="uk-UA"/>
        </w:rPr>
        <w:t xml:space="preserve"> </w:t>
      </w:r>
      <w:r w:rsidR="007325F6">
        <w:rPr>
          <w:lang w:val="uk-UA"/>
        </w:rPr>
        <w:t xml:space="preserve">здобувачів вищої освіти </w:t>
      </w:r>
      <w:r w:rsidRPr="00C728DC">
        <w:rPr>
          <w:lang w:val="uk-UA"/>
        </w:rPr>
        <w:t xml:space="preserve">в </w:t>
      </w:r>
      <w:r>
        <w:rPr>
          <w:lang w:val="uk-UA"/>
        </w:rPr>
        <w:t>У</w:t>
      </w:r>
      <w:r w:rsidRPr="00C728DC">
        <w:rPr>
          <w:lang w:val="uk-UA"/>
        </w:rPr>
        <w:t xml:space="preserve">ніверситеті провідних спеціалістів з інших </w:t>
      </w:r>
      <w:r>
        <w:rPr>
          <w:lang w:val="uk-UA"/>
        </w:rPr>
        <w:t>закладів вищої освіти,</w:t>
      </w:r>
      <w:r w:rsidRPr="00C728DC">
        <w:rPr>
          <w:lang w:val="uk-UA"/>
        </w:rPr>
        <w:t xml:space="preserve"> наукових академічних установ</w:t>
      </w:r>
      <w:r>
        <w:rPr>
          <w:lang w:val="uk-UA"/>
        </w:rPr>
        <w:t>, в тому числі і закордонних</w:t>
      </w:r>
      <w:r w:rsidRPr="00C728DC">
        <w:rPr>
          <w:lang w:val="uk-UA"/>
        </w:rPr>
        <w:t>,</w:t>
      </w:r>
      <w:r w:rsidR="00D377D7">
        <w:rPr>
          <w:lang w:val="uk-UA"/>
        </w:rPr>
        <w:t xml:space="preserve"> працедавців та інших </w:t>
      </w:r>
      <w:proofErr w:type="spellStart"/>
      <w:r w:rsidR="00D377D7">
        <w:rPr>
          <w:lang w:val="uk-UA"/>
        </w:rPr>
        <w:t>стейкголдерів</w:t>
      </w:r>
      <w:proofErr w:type="spellEnd"/>
      <w:r>
        <w:rPr>
          <w:lang w:val="uk-UA"/>
        </w:rPr>
        <w:t>;</w:t>
      </w:r>
    </w:p>
    <w:p w:rsidR="002E70B4" w:rsidRDefault="002E70B4" w:rsidP="00161ED9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A77C02">
        <w:rPr>
          <w:sz w:val="28"/>
          <w:szCs w:val="28"/>
          <w:lang w:val="uk-UA"/>
        </w:rPr>
        <w:t xml:space="preserve">– </w:t>
      </w:r>
      <w:r w:rsidR="000C446D">
        <w:rPr>
          <w:sz w:val="28"/>
          <w:szCs w:val="28"/>
          <w:lang w:val="uk-UA"/>
        </w:rPr>
        <w:t>сприяння</w:t>
      </w:r>
      <w:r w:rsidRPr="00A77C02">
        <w:rPr>
          <w:sz w:val="28"/>
          <w:szCs w:val="28"/>
          <w:lang w:val="uk-UA"/>
        </w:rPr>
        <w:t xml:space="preserve"> працевлаштуванн</w:t>
      </w:r>
      <w:r w:rsidR="000C446D">
        <w:rPr>
          <w:sz w:val="28"/>
          <w:szCs w:val="28"/>
          <w:lang w:val="uk-UA"/>
        </w:rPr>
        <w:t>ю</w:t>
      </w:r>
      <w:r>
        <w:rPr>
          <w:sz w:val="28"/>
          <w:szCs w:val="28"/>
          <w:lang w:val="uk-UA"/>
        </w:rPr>
        <w:t xml:space="preserve"> випускників шляхом постійної комунікації </w:t>
      </w:r>
      <w:r w:rsidR="000C446D">
        <w:rPr>
          <w:sz w:val="28"/>
          <w:szCs w:val="28"/>
          <w:lang w:val="uk-UA"/>
        </w:rPr>
        <w:t xml:space="preserve">і тісних дієвих стосунків </w:t>
      </w:r>
      <w:r w:rsidRPr="00A77C02">
        <w:rPr>
          <w:sz w:val="28"/>
          <w:szCs w:val="28"/>
          <w:lang w:val="uk-UA"/>
        </w:rPr>
        <w:t>з роботодав</w:t>
      </w:r>
      <w:r>
        <w:rPr>
          <w:sz w:val="28"/>
          <w:szCs w:val="28"/>
          <w:lang w:val="uk-UA"/>
        </w:rPr>
        <w:t>цями, орієнтації</w:t>
      </w:r>
      <w:r w:rsidRPr="00A77C02">
        <w:rPr>
          <w:sz w:val="28"/>
          <w:szCs w:val="28"/>
          <w:lang w:val="uk-UA"/>
        </w:rPr>
        <w:t xml:space="preserve"> здобувач</w:t>
      </w:r>
      <w:r>
        <w:rPr>
          <w:sz w:val="28"/>
          <w:szCs w:val="28"/>
          <w:lang w:val="uk-UA"/>
        </w:rPr>
        <w:t>ів</w:t>
      </w:r>
      <w:r w:rsidRPr="00A77C02">
        <w:rPr>
          <w:sz w:val="28"/>
          <w:szCs w:val="28"/>
          <w:lang w:val="uk-UA"/>
        </w:rPr>
        <w:t xml:space="preserve"> на майбутнє місце роботи з перших курсів, </w:t>
      </w:r>
      <w:r>
        <w:rPr>
          <w:sz w:val="28"/>
          <w:szCs w:val="28"/>
          <w:lang w:val="uk-UA"/>
        </w:rPr>
        <w:t xml:space="preserve">проведення </w:t>
      </w:r>
      <w:r w:rsidRPr="00A77C02">
        <w:rPr>
          <w:sz w:val="28"/>
          <w:szCs w:val="28"/>
          <w:lang w:val="uk-UA"/>
        </w:rPr>
        <w:t>виробнич</w:t>
      </w:r>
      <w:r>
        <w:rPr>
          <w:sz w:val="28"/>
          <w:szCs w:val="28"/>
          <w:lang w:val="uk-UA"/>
        </w:rPr>
        <w:t>ої</w:t>
      </w:r>
      <w:r w:rsidRPr="00A77C02">
        <w:rPr>
          <w:sz w:val="28"/>
          <w:szCs w:val="28"/>
          <w:lang w:val="uk-UA"/>
        </w:rPr>
        <w:t xml:space="preserve"> практик</w:t>
      </w:r>
      <w:r>
        <w:rPr>
          <w:sz w:val="28"/>
          <w:szCs w:val="28"/>
          <w:lang w:val="uk-UA"/>
        </w:rPr>
        <w:t>и</w:t>
      </w:r>
      <w:r w:rsidRPr="00A77C02">
        <w:rPr>
          <w:sz w:val="28"/>
          <w:szCs w:val="28"/>
          <w:lang w:val="uk-UA"/>
        </w:rPr>
        <w:t>, формування студентом власної</w:t>
      </w:r>
      <w:r>
        <w:rPr>
          <w:sz w:val="28"/>
          <w:szCs w:val="28"/>
          <w:lang w:val="uk-UA"/>
        </w:rPr>
        <w:t xml:space="preserve"> фахової конкурентоспроможності;</w:t>
      </w:r>
    </w:p>
    <w:p w:rsidR="00BA389E" w:rsidRPr="00A77C02" w:rsidRDefault="00BA389E" w:rsidP="00161ED9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посилення практичного спрямування підготовки здобувачів вищої освіти з урахуванням їх професійних функцій та обов’язків на потенційно можливих робочих місцях;</w:t>
      </w:r>
    </w:p>
    <w:p w:rsidR="002E70B4" w:rsidRDefault="002E70B4" w:rsidP="00161ED9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покращення</w:t>
      </w:r>
      <w:r w:rsidRPr="00A77C02">
        <w:rPr>
          <w:sz w:val="28"/>
          <w:szCs w:val="28"/>
          <w:lang w:val="uk-UA"/>
        </w:rPr>
        <w:t xml:space="preserve"> як</w:t>
      </w:r>
      <w:r>
        <w:rPr>
          <w:sz w:val="28"/>
          <w:szCs w:val="28"/>
          <w:lang w:val="uk-UA"/>
        </w:rPr>
        <w:t>ості</w:t>
      </w:r>
      <w:r w:rsidRPr="00A77C02">
        <w:rPr>
          <w:sz w:val="28"/>
          <w:szCs w:val="28"/>
          <w:lang w:val="uk-UA"/>
        </w:rPr>
        <w:t xml:space="preserve"> освітніх послуг за рахунок </w:t>
      </w:r>
      <w:r>
        <w:rPr>
          <w:sz w:val="28"/>
          <w:szCs w:val="28"/>
          <w:lang w:val="uk-UA"/>
        </w:rPr>
        <w:t xml:space="preserve">підвищення </w:t>
      </w:r>
      <w:r w:rsidRPr="00A77C02">
        <w:rPr>
          <w:sz w:val="28"/>
          <w:szCs w:val="28"/>
          <w:lang w:val="uk-UA"/>
        </w:rPr>
        <w:t xml:space="preserve">рівня </w:t>
      </w:r>
      <w:r>
        <w:rPr>
          <w:color w:val="auto"/>
          <w:sz w:val="28"/>
          <w:szCs w:val="28"/>
          <w:lang w:val="uk-UA"/>
        </w:rPr>
        <w:t xml:space="preserve">мотивації, </w:t>
      </w:r>
      <w:r>
        <w:rPr>
          <w:sz w:val="28"/>
          <w:szCs w:val="28"/>
          <w:lang w:val="uk-UA"/>
        </w:rPr>
        <w:t>принциповості, вимогливості науково-педагогічних працівників</w:t>
      </w:r>
      <w:r w:rsidRPr="00A77C02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015E27">
        <w:rPr>
          <w:sz w:val="28"/>
          <w:szCs w:val="28"/>
          <w:lang w:val="uk-UA"/>
        </w:rPr>
        <w:t xml:space="preserve">удосконалення системи оцінювання ефективності </w:t>
      </w:r>
      <w:r>
        <w:rPr>
          <w:sz w:val="28"/>
          <w:szCs w:val="28"/>
          <w:lang w:val="uk-UA"/>
        </w:rPr>
        <w:t xml:space="preserve">їх </w:t>
      </w:r>
      <w:r w:rsidRPr="00015E27">
        <w:rPr>
          <w:sz w:val="28"/>
          <w:szCs w:val="28"/>
          <w:lang w:val="uk-UA"/>
        </w:rPr>
        <w:t>роботи</w:t>
      </w:r>
      <w:r>
        <w:rPr>
          <w:sz w:val="28"/>
          <w:szCs w:val="28"/>
          <w:lang w:val="uk-UA"/>
        </w:rPr>
        <w:t>,</w:t>
      </w:r>
      <w:r w:rsidRPr="00A77C02">
        <w:rPr>
          <w:sz w:val="28"/>
          <w:szCs w:val="28"/>
          <w:lang w:val="uk-UA"/>
        </w:rPr>
        <w:t xml:space="preserve"> застосуванн</w:t>
      </w:r>
      <w:r>
        <w:rPr>
          <w:sz w:val="28"/>
          <w:szCs w:val="28"/>
          <w:lang w:val="uk-UA"/>
        </w:rPr>
        <w:t>я сучасних технологій і методик</w:t>
      </w:r>
      <w:r w:rsidRPr="00A77C0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організації освітнього процесу;</w:t>
      </w:r>
    </w:p>
    <w:p w:rsidR="002E70B4" w:rsidRPr="002D5CE3" w:rsidRDefault="002E70B4" w:rsidP="00161ED9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– </w:t>
      </w:r>
      <w:r w:rsidRPr="002D5CE3">
        <w:rPr>
          <w:color w:val="auto"/>
          <w:sz w:val="28"/>
          <w:szCs w:val="28"/>
          <w:lang w:val="uk-UA"/>
        </w:rPr>
        <w:t xml:space="preserve">розроблення та здійснення заходів, необхідних для акредитації освітніх програм у </w:t>
      </w:r>
      <w:r>
        <w:rPr>
          <w:color w:val="auto"/>
          <w:sz w:val="28"/>
          <w:szCs w:val="28"/>
          <w:lang w:val="uk-UA"/>
        </w:rPr>
        <w:t>Національному агентстві з</w:t>
      </w:r>
      <w:r w:rsidRPr="002D5CE3">
        <w:rPr>
          <w:color w:val="auto"/>
          <w:sz w:val="28"/>
          <w:szCs w:val="28"/>
          <w:lang w:val="uk-UA"/>
        </w:rPr>
        <w:t xml:space="preserve"> забезпечення якості вищої освіти; </w:t>
      </w:r>
    </w:p>
    <w:p w:rsidR="002E70B4" w:rsidRDefault="002E70B4" w:rsidP="00161ED9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– </w:t>
      </w:r>
      <w:r w:rsidR="00D377D7">
        <w:rPr>
          <w:sz w:val="28"/>
          <w:szCs w:val="28"/>
          <w:lang w:val="uk-UA"/>
        </w:rPr>
        <w:t>активне впровадження</w:t>
      </w:r>
      <w:r w:rsidR="000C446D">
        <w:rPr>
          <w:sz w:val="28"/>
          <w:szCs w:val="28"/>
          <w:lang w:val="uk-UA"/>
        </w:rPr>
        <w:t xml:space="preserve"> системи </w:t>
      </w:r>
      <w:r w:rsidR="00D377D7">
        <w:rPr>
          <w:sz w:val="28"/>
          <w:szCs w:val="28"/>
          <w:lang w:val="uk-UA"/>
        </w:rPr>
        <w:t xml:space="preserve">забезпечення </w:t>
      </w:r>
      <w:r w:rsidR="000C446D">
        <w:rPr>
          <w:sz w:val="28"/>
          <w:szCs w:val="28"/>
          <w:lang w:val="uk-UA"/>
        </w:rPr>
        <w:t xml:space="preserve">академічної доброчесності всіх учасників освітнього процесу: </w:t>
      </w:r>
      <w:r>
        <w:rPr>
          <w:sz w:val="28"/>
          <w:szCs w:val="28"/>
          <w:lang w:val="uk-UA"/>
        </w:rPr>
        <w:t>запровадження процедури</w:t>
      </w:r>
      <w:r w:rsidRPr="00BB614D">
        <w:rPr>
          <w:sz w:val="28"/>
          <w:szCs w:val="28"/>
          <w:lang w:val="uk-UA"/>
        </w:rPr>
        <w:t xml:space="preserve"> виявлення плагіату в текстах курсових і кваліфікаційних робіт, науко</w:t>
      </w:r>
      <w:r>
        <w:rPr>
          <w:sz w:val="28"/>
          <w:szCs w:val="28"/>
          <w:lang w:val="uk-UA"/>
        </w:rPr>
        <w:t xml:space="preserve">вих публікаціях та дисертаціях, </w:t>
      </w:r>
      <w:r w:rsidRPr="000431DB">
        <w:rPr>
          <w:sz w:val="28"/>
          <w:szCs w:val="28"/>
          <w:lang w:val="uk-UA"/>
        </w:rPr>
        <w:t>забезпечення</w:t>
      </w:r>
      <w:r w:rsidR="000C446D">
        <w:rPr>
          <w:sz w:val="28"/>
          <w:szCs w:val="28"/>
          <w:lang w:val="uk-UA"/>
        </w:rPr>
        <w:t xml:space="preserve"> строгого контролю за дотриманням відповідних норм доб</w:t>
      </w:r>
      <w:r w:rsidR="00317732">
        <w:rPr>
          <w:sz w:val="28"/>
          <w:szCs w:val="28"/>
          <w:lang w:val="uk-UA"/>
        </w:rPr>
        <w:t>р</w:t>
      </w:r>
      <w:r w:rsidR="000C446D">
        <w:rPr>
          <w:sz w:val="28"/>
          <w:szCs w:val="28"/>
          <w:lang w:val="uk-UA"/>
        </w:rPr>
        <w:t>очесності,</w:t>
      </w:r>
      <w:r w:rsidRPr="000431DB">
        <w:rPr>
          <w:sz w:val="28"/>
          <w:szCs w:val="28"/>
          <w:lang w:val="uk-UA"/>
        </w:rPr>
        <w:t xml:space="preserve"> прозорості та доступності ін</w:t>
      </w:r>
      <w:r>
        <w:rPr>
          <w:sz w:val="28"/>
          <w:szCs w:val="28"/>
          <w:lang w:val="uk-UA"/>
        </w:rPr>
        <w:t>формації про освітній процес в У</w:t>
      </w:r>
      <w:r w:rsidRPr="000431DB">
        <w:rPr>
          <w:sz w:val="28"/>
          <w:szCs w:val="28"/>
          <w:lang w:val="uk-UA"/>
        </w:rPr>
        <w:t>ніверситеті;</w:t>
      </w:r>
    </w:p>
    <w:p w:rsidR="005E076E" w:rsidRPr="005E076E" w:rsidRDefault="005E076E" w:rsidP="00161ED9">
      <w:pPr>
        <w:pStyle w:val="Default"/>
        <w:spacing w:line="360" w:lineRule="auto"/>
        <w:ind w:firstLine="680"/>
        <w:jc w:val="both"/>
        <w:rPr>
          <w:color w:val="auto"/>
          <w:sz w:val="28"/>
          <w:szCs w:val="28"/>
          <w:lang w:val="uk-UA"/>
        </w:rPr>
      </w:pPr>
      <w:r w:rsidRPr="007F3FE1">
        <w:rPr>
          <w:color w:val="auto"/>
          <w:sz w:val="28"/>
          <w:szCs w:val="28"/>
          <w:lang w:val="uk-UA"/>
        </w:rPr>
        <w:t xml:space="preserve">– постійна </w:t>
      </w:r>
      <w:r w:rsidRPr="007F3FE1">
        <w:rPr>
          <w:sz w:val="28"/>
          <w:szCs w:val="28"/>
          <w:lang w:val="uk-UA"/>
        </w:rPr>
        <w:t>участь Університету в національних і міжнародних рейтингах закладів вищої освіти, врахування результатів оцінювання при вдосконаленні університетської системи забезпечення якості освітньої діяльності.</w:t>
      </w:r>
    </w:p>
    <w:p w:rsidR="005E076E" w:rsidRPr="00E90221" w:rsidRDefault="005E076E" w:rsidP="00796B1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90221">
        <w:rPr>
          <w:rFonts w:ascii="Times New Roman" w:hAnsi="Times New Roman" w:cs="Times New Roman"/>
          <w:sz w:val="28"/>
          <w:szCs w:val="28"/>
          <w:lang w:val="uk-UA"/>
        </w:rPr>
        <w:t>– розвиток системи профорієнтації, спрямованої на відбір обдарованої молоді для навчання;</w:t>
      </w:r>
    </w:p>
    <w:p w:rsidR="00FF4718" w:rsidRPr="00E90221" w:rsidRDefault="00796B14" w:rsidP="00E90221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618AD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E90221" w:rsidRPr="005618AD">
        <w:rPr>
          <w:rFonts w:ascii="Times New Roman" w:hAnsi="Times New Roman" w:cs="Times New Roman"/>
          <w:sz w:val="28"/>
          <w:szCs w:val="28"/>
          <w:lang w:val="uk-UA"/>
        </w:rPr>
        <w:t xml:space="preserve"> підтримання належних умов праці, навчання і проживання, </w:t>
      </w:r>
      <w:r w:rsidRPr="005618AD">
        <w:rPr>
          <w:rFonts w:ascii="Times New Roman" w:hAnsi="Times New Roman" w:cs="Times New Roman"/>
          <w:sz w:val="28"/>
          <w:szCs w:val="28"/>
          <w:lang w:val="uk-UA"/>
        </w:rPr>
        <w:t>постійн</w:t>
      </w:r>
      <w:r w:rsidR="00E90221" w:rsidRPr="005618AD"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5618AD">
        <w:rPr>
          <w:rFonts w:ascii="Times New Roman" w:hAnsi="Times New Roman" w:cs="Times New Roman"/>
          <w:sz w:val="28"/>
          <w:szCs w:val="28"/>
          <w:lang w:val="uk-UA"/>
        </w:rPr>
        <w:t xml:space="preserve"> здійсн</w:t>
      </w:r>
      <w:r w:rsidR="00E90221" w:rsidRPr="005618AD">
        <w:rPr>
          <w:rFonts w:ascii="Times New Roman" w:hAnsi="Times New Roman" w:cs="Times New Roman"/>
          <w:sz w:val="28"/>
          <w:szCs w:val="28"/>
          <w:lang w:val="uk-UA"/>
        </w:rPr>
        <w:t>ення</w:t>
      </w:r>
      <w:r w:rsidRPr="005618AD">
        <w:rPr>
          <w:rFonts w:ascii="Times New Roman" w:hAnsi="Times New Roman" w:cs="Times New Roman"/>
          <w:sz w:val="28"/>
          <w:szCs w:val="28"/>
          <w:lang w:val="uk-UA"/>
        </w:rPr>
        <w:t xml:space="preserve"> заход</w:t>
      </w:r>
      <w:r w:rsidR="00E90221" w:rsidRPr="005618AD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Pr="005618AD">
        <w:rPr>
          <w:rFonts w:ascii="Times New Roman" w:hAnsi="Times New Roman" w:cs="Times New Roman"/>
          <w:sz w:val="28"/>
          <w:szCs w:val="28"/>
          <w:lang w:val="uk-UA"/>
        </w:rPr>
        <w:t xml:space="preserve"> з охорони праці, </w:t>
      </w:r>
      <w:r w:rsidR="00E90221" w:rsidRPr="005618AD">
        <w:rPr>
          <w:rFonts w:ascii="Times New Roman" w:hAnsi="Times New Roman" w:cs="Times New Roman"/>
          <w:sz w:val="28"/>
          <w:szCs w:val="28"/>
          <w:lang w:val="uk-UA"/>
        </w:rPr>
        <w:t xml:space="preserve">які </w:t>
      </w:r>
      <w:r w:rsidRPr="005618AD">
        <w:rPr>
          <w:rFonts w:ascii="Times New Roman" w:hAnsi="Times New Roman" w:cs="Times New Roman"/>
          <w:sz w:val="28"/>
          <w:szCs w:val="28"/>
          <w:lang w:val="uk-UA"/>
        </w:rPr>
        <w:t>спрямовані на поліпшення стану виробничого середовища, запобіганн</w:t>
      </w:r>
      <w:r w:rsidR="00E90221" w:rsidRPr="005618AD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Pr="005618AD">
        <w:rPr>
          <w:rFonts w:ascii="Times New Roman" w:hAnsi="Times New Roman" w:cs="Times New Roman"/>
          <w:sz w:val="28"/>
          <w:szCs w:val="28"/>
          <w:lang w:val="uk-UA"/>
        </w:rPr>
        <w:t xml:space="preserve"> нещасним випадкам і захворюванням на виробництві</w:t>
      </w:r>
      <w:r w:rsidR="00E90221" w:rsidRPr="005618AD">
        <w:rPr>
          <w:rFonts w:ascii="Times New Roman" w:hAnsi="Times New Roman" w:cs="Times New Roman"/>
          <w:sz w:val="28"/>
          <w:szCs w:val="28"/>
          <w:lang w:val="uk-UA"/>
        </w:rPr>
        <w:t xml:space="preserve">, в побуті та </w:t>
      </w:r>
      <w:r w:rsidRPr="005618AD">
        <w:rPr>
          <w:rFonts w:ascii="Times New Roman" w:hAnsi="Times New Roman" w:cs="Times New Roman"/>
          <w:sz w:val="28"/>
          <w:szCs w:val="28"/>
          <w:lang w:val="uk-UA"/>
        </w:rPr>
        <w:t>надзвичайни</w:t>
      </w:r>
      <w:r w:rsidR="00E90221" w:rsidRPr="005618AD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5618AD">
        <w:rPr>
          <w:rFonts w:ascii="Times New Roman" w:hAnsi="Times New Roman" w:cs="Times New Roman"/>
          <w:sz w:val="28"/>
          <w:szCs w:val="28"/>
          <w:lang w:val="uk-UA"/>
        </w:rPr>
        <w:t xml:space="preserve"> ситуація</w:t>
      </w:r>
      <w:r w:rsidR="00E90221" w:rsidRPr="005618AD">
        <w:rPr>
          <w:rFonts w:ascii="Times New Roman" w:hAnsi="Times New Roman" w:cs="Times New Roman"/>
          <w:sz w:val="28"/>
          <w:szCs w:val="28"/>
          <w:lang w:val="uk-UA"/>
        </w:rPr>
        <w:t>м;</w:t>
      </w:r>
      <w:r w:rsidRPr="00E90221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5E076E" w:rsidRPr="008432D3" w:rsidRDefault="005E076E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с</w:t>
      </w:r>
      <w:r w:rsidRPr="008432D3">
        <w:rPr>
          <w:rFonts w:ascii="Times New Roman" w:hAnsi="Times New Roman" w:cs="Times New Roman"/>
          <w:sz w:val="28"/>
          <w:szCs w:val="28"/>
          <w:lang w:val="uk-UA"/>
        </w:rPr>
        <w:t>творення духовного середовища на засадах загальнолюдських і професійних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2D3">
        <w:rPr>
          <w:rFonts w:ascii="Times New Roman" w:hAnsi="Times New Roman" w:cs="Times New Roman"/>
          <w:sz w:val="28"/>
          <w:szCs w:val="28"/>
          <w:lang w:val="uk-UA"/>
        </w:rPr>
        <w:t>цінностей, що сприятиме вихованню незалежних, критично мислячих, національно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432D3">
        <w:rPr>
          <w:rFonts w:ascii="Times New Roman" w:hAnsi="Times New Roman" w:cs="Times New Roman"/>
          <w:sz w:val="28"/>
          <w:szCs w:val="28"/>
          <w:lang w:val="uk-UA"/>
        </w:rPr>
        <w:t xml:space="preserve">свідомих особистостей. </w:t>
      </w:r>
    </w:p>
    <w:p w:rsidR="002670C0" w:rsidRDefault="002670C0" w:rsidP="00161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F45D4" w:rsidRDefault="00FF45D4" w:rsidP="00161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C07" w:rsidRDefault="003A6C07" w:rsidP="00161ED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3A6C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3.3 </w:t>
      </w:r>
      <w:r w:rsidRPr="003A6C07">
        <w:rPr>
          <w:rFonts w:ascii="Times New Roman" w:hAnsi="Times New Roman" w:cs="Times New Roman"/>
          <w:b/>
          <w:bCs/>
          <w:sz w:val="28"/>
          <w:szCs w:val="28"/>
          <w:lang w:val="uk-UA"/>
        </w:rPr>
        <w:t>Інтеграція навчальної системи коледжу в структуру університету</w:t>
      </w:r>
    </w:p>
    <w:p w:rsidR="003A6C07" w:rsidRDefault="003A6C07" w:rsidP="00161ED9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:rsidR="003A6C07" w:rsidRPr="003A6C07" w:rsidRDefault="003A6C07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Д</w:t>
      </w:r>
      <w:r w:rsidRPr="003A6C07">
        <w:rPr>
          <w:rFonts w:ascii="Times New Roman" w:hAnsi="Times New Roman" w:cs="Times New Roman"/>
          <w:bCs/>
          <w:sz w:val="28"/>
          <w:szCs w:val="28"/>
          <w:lang w:val="uk-UA"/>
        </w:rPr>
        <w:t>ля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ефективної інтеграції навчальної системи </w:t>
      </w:r>
      <w:r w:rsidRPr="003A6C07">
        <w:rPr>
          <w:rStyle w:val="2125pt"/>
          <w:rFonts w:eastAsiaTheme="minorHAnsi"/>
          <w:b w:val="0"/>
          <w:sz w:val="28"/>
          <w:szCs w:val="28"/>
        </w:rPr>
        <w:t>Відокремлен</w:t>
      </w:r>
      <w:r>
        <w:rPr>
          <w:rStyle w:val="2125pt"/>
          <w:rFonts w:eastAsiaTheme="minorHAnsi"/>
          <w:b w:val="0"/>
          <w:sz w:val="28"/>
          <w:szCs w:val="28"/>
        </w:rPr>
        <w:t>ого</w:t>
      </w:r>
      <w:r w:rsidRPr="003A6C07">
        <w:rPr>
          <w:rStyle w:val="2125pt"/>
          <w:rFonts w:eastAsiaTheme="minorHAnsi"/>
          <w:b w:val="0"/>
          <w:sz w:val="28"/>
          <w:szCs w:val="28"/>
        </w:rPr>
        <w:t xml:space="preserve"> структурн</w:t>
      </w:r>
      <w:r>
        <w:rPr>
          <w:rStyle w:val="2125pt"/>
          <w:rFonts w:eastAsiaTheme="minorHAnsi"/>
          <w:b w:val="0"/>
          <w:sz w:val="28"/>
          <w:szCs w:val="28"/>
        </w:rPr>
        <w:t>ого</w:t>
      </w:r>
      <w:r w:rsidRPr="003A6C07">
        <w:rPr>
          <w:rStyle w:val="2125pt"/>
          <w:rFonts w:eastAsiaTheme="minorHAnsi"/>
          <w:sz w:val="28"/>
          <w:szCs w:val="28"/>
        </w:rPr>
        <w:t xml:space="preserve"> </w:t>
      </w:r>
      <w:r w:rsidRPr="003A6C07">
        <w:rPr>
          <w:rStyle w:val="2125pt"/>
          <w:rFonts w:eastAsiaTheme="minorHAnsi"/>
          <w:b w:val="0"/>
          <w:sz w:val="28"/>
          <w:szCs w:val="28"/>
        </w:rPr>
        <w:t>підрозділ</w:t>
      </w:r>
      <w:r>
        <w:rPr>
          <w:rStyle w:val="2125pt"/>
          <w:rFonts w:eastAsiaTheme="minorHAnsi"/>
          <w:b w:val="0"/>
          <w:sz w:val="28"/>
          <w:szCs w:val="28"/>
        </w:rPr>
        <w:t>у</w:t>
      </w:r>
      <w:r w:rsidRPr="003A6C07">
        <w:rPr>
          <w:rStyle w:val="2125pt"/>
          <w:rFonts w:eastAsiaTheme="minorHAnsi"/>
          <w:b w:val="0"/>
          <w:sz w:val="28"/>
          <w:szCs w:val="28"/>
        </w:rPr>
        <w:t xml:space="preserve"> </w:t>
      </w:r>
      <w:proofErr w:type="spellStart"/>
      <w:r w:rsidRPr="003A6C07">
        <w:rPr>
          <w:rStyle w:val="2125pt"/>
          <w:rFonts w:eastAsiaTheme="minorHAnsi"/>
          <w:b w:val="0"/>
          <w:sz w:val="28"/>
          <w:szCs w:val="28"/>
        </w:rPr>
        <w:t>“</w:t>
      </w:r>
      <w:r w:rsidRPr="003A6C07">
        <w:rPr>
          <w:rFonts w:ascii="Times New Roman" w:hAnsi="Times New Roman" w:cs="Times New Roman"/>
          <w:sz w:val="28"/>
          <w:szCs w:val="28"/>
          <w:lang w:val="uk-UA"/>
        </w:rPr>
        <w:t>Дніпровський</w:t>
      </w:r>
      <w:proofErr w:type="spellEnd"/>
      <w:r w:rsidRPr="003A6C07">
        <w:rPr>
          <w:rFonts w:ascii="Times New Roman" w:hAnsi="Times New Roman" w:cs="Times New Roman"/>
          <w:sz w:val="28"/>
          <w:szCs w:val="28"/>
          <w:lang w:val="uk-UA"/>
        </w:rPr>
        <w:t xml:space="preserve"> фаховий коледж інженерії та </w:t>
      </w:r>
      <w:proofErr w:type="spellStart"/>
      <w:r w:rsidRPr="003A6C07">
        <w:rPr>
          <w:rFonts w:ascii="Times New Roman" w:hAnsi="Times New Roman" w:cs="Times New Roman"/>
          <w:sz w:val="28"/>
          <w:szCs w:val="28"/>
          <w:lang w:val="uk-UA"/>
        </w:rPr>
        <w:t>педагогіки”</w:t>
      </w:r>
      <w:proofErr w:type="spellEnd"/>
      <w:r w:rsidRPr="003A6C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 структуру Університету необхідно здійснення наступних кроків:</w:t>
      </w:r>
      <w:r w:rsidRPr="003A6C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3A6C07" w:rsidRPr="003A6C07" w:rsidRDefault="003A6C07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3A6C07">
        <w:rPr>
          <w:rFonts w:ascii="Times New Roman" w:hAnsi="Times New Roman" w:cs="Times New Roman"/>
          <w:sz w:val="28"/>
          <w:szCs w:val="28"/>
          <w:lang w:val="uk-UA"/>
        </w:rPr>
        <w:t xml:space="preserve">розроблення і впровадження інтегрованих навчальних планів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proofErr w:type="spellStart"/>
      <w:r>
        <w:rPr>
          <w:rFonts w:ascii="Times New Roman" w:hAnsi="Times New Roman" w:cs="Times New Roman"/>
          <w:sz w:val="28"/>
          <w:szCs w:val="28"/>
        </w:rPr>
        <w:t>ніверситету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</w:p>
    <w:p w:rsidR="003A6C07" w:rsidRDefault="003A6C07" w:rsidP="00161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коледж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A6C07">
        <w:rPr>
          <w:rFonts w:ascii="Times New Roman" w:hAnsi="Times New Roman" w:cs="Times New Roman"/>
          <w:sz w:val="28"/>
          <w:szCs w:val="28"/>
        </w:rPr>
        <w:t>, як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ий</w:t>
      </w:r>
      <w:proofErr w:type="spellEnd"/>
      <w:r w:rsidRPr="003A6C07">
        <w:rPr>
          <w:rFonts w:ascii="Times New Roman" w:hAnsi="Times New Roman" w:cs="Times New Roman"/>
          <w:sz w:val="28"/>
          <w:szCs w:val="28"/>
        </w:rPr>
        <w:t xml:space="preserve"> вход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proofErr w:type="spellStart"/>
      <w:r w:rsidRPr="003A6C07">
        <w:rPr>
          <w:rFonts w:ascii="Times New Roman" w:hAnsi="Times New Roman" w:cs="Times New Roman"/>
          <w:sz w:val="28"/>
          <w:szCs w:val="28"/>
        </w:rPr>
        <w:t>ть</w:t>
      </w:r>
      <w:proofErr w:type="spellEnd"/>
      <w:r w:rsidRPr="003A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A6C07">
        <w:rPr>
          <w:rFonts w:ascii="Times New Roman" w:hAnsi="Times New Roman" w:cs="Times New Roman"/>
          <w:sz w:val="28"/>
          <w:szCs w:val="28"/>
        </w:rPr>
        <w:t xml:space="preserve"> структуру </w:t>
      </w:r>
      <w:proofErr w:type="spellStart"/>
      <w:r w:rsidRPr="003A6C07">
        <w:rPr>
          <w:rFonts w:ascii="Times New Roman" w:hAnsi="Times New Roman" w:cs="Times New Roman"/>
          <w:sz w:val="28"/>
          <w:szCs w:val="28"/>
        </w:rPr>
        <w:t>довузівської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3A6C0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A6C07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3A6C07">
        <w:rPr>
          <w:rFonts w:ascii="Times New Roman" w:hAnsi="Times New Roman" w:cs="Times New Roman"/>
          <w:sz w:val="28"/>
          <w:szCs w:val="28"/>
        </w:rPr>
        <w:t>;</w:t>
      </w:r>
    </w:p>
    <w:p w:rsidR="00486BEE" w:rsidRPr="00486BEE" w:rsidRDefault="00486BEE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486BEE">
        <w:rPr>
          <w:rFonts w:ascii="Times New Roman" w:hAnsi="Times New Roman" w:cs="Times New Roman"/>
          <w:sz w:val="28"/>
          <w:szCs w:val="28"/>
          <w:lang w:val="uk-UA"/>
        </w:rPr>
        <w:t>запровадження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організація</w:t>
      </w:r>
      <w:r w:rsidRPr="00486BEE">
        <w:rPr>
          <w:rFonts w:ascii="Times New Roman" w:hAnsi="Times New Roman" w:cs="Times New Roman"/>
          <w:sz w:val="28"/>
          <w:szCs w:val="28"/>
          <w:lang w:val="uk-UA"/>
        </w:rPr>
        <w:t xml:space="preserve"> освітнього процесу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підготовки молодших бакалаврів за ліцензованими спеціальностями коледжу з залученням матеріально-технічного та кадрового забезпечення Університету;</w:t>
      </w:r>
    </w:p>
    <w:p w:rsidR="003A6C07" w:rsidRPr="003A6C07" w:rsidRDefault="003A6C07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C07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C07">
        <w:rPr>
          <w:rFonts w:ascii="Times New Roman" w:hAnsi="Times New Roman" w:cs="Times New Roman"/>
          <w:sz w:val="28"/>
          <w:szCs w:val="28"/>
        </w:rPr>
        <w:t>консультативн</w:t>
      </w:r>
      <w:r w:rsidR="00486BEE">
        <w:rPr>
          <w:rFonts w:ascii="Times New Roman" w:hAnsi="Times New Roman" w:cs="Times New Roman"/>
          <w:sz w:val="28"/>
          <w:szCs w:val="28"/>
          <w:lang w:val="uk-UA"/>
        </w:rPr>
        <w:t>ого</w:t>
      </w:r>
      <w:proofErr w:type="spellEnd"/>
      <w:r w:rsidRPr="003A6C07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486BEE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3A6C07">
        <w:rPr>
          <w:rFonts w:ascii="Times New Roman" w:hAnsi="Times New Roman" w:cs="Times New Roman"/>
          <w:sz w:val="28"/>
          <w:szCs w:val="28"/>
        </w:rPr>
        <w:t xml:space="preserve"> </w:t>
      </w:r>
      <w:r w:rsidR="00486BEE">
        <w:rPr>
          <w:rFonts w:ascii="Times New Roman" w:hAnsi="Times New Roman" w:cs="Times New Roman"/>
          <w:sz w:val="28"/>
          <w:szCs w:val="28"/>
          <w:lang w:val="uk-UA"/>
        </w:rPr>
        <w:t xml:space="preserve">Університету у </w:t>
      </w:r>
      <w:proofErr w:type="spellStart"/>
      <w:r w:rsidRPr="003A6C07">
        <w:rPr>
          <w:rFonts w:ascii="Times New Roman" w:hAnsi="Times New Roman" w:cs="Times New Roman"/>
          <w:sz w:val="28"/>
          <w:szCs w:val="28"/>
        </w:rPr>
        <w:t>відокремлен</w:t>
      </w:r>
      <w:proofErr w:type="spellEnd"/>
      <w:r w:rsidR="00486BE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C07">
        <w:rPr>
          <w:rFonts w:ascii="Times New Roman" w:hAnsi="Times New Roman" w:cs="Times New Roman"/>
          <w:sz w:val="28"/>
          <w:szCs w:val="28"/>
        </w:rPr>
        <w:t>структурн</w:t>
      </w:r>
      <w:proofErr w:type="spellEnd"/>
      <w:r w:rsidR="00486BEE">
        <w:rPr>
          <w:rFonts w:ascii="Times New Roman" w:hAnsi="Times New Roman" w:cs="Times New Roman"/>
          <w:sz w:val="28"/>
          <w:szCs w:val="28"/>
          <w:lang w:val="uk-UA"/>
        </w:rPr>
        <w:t>ому</w:t>
      </w:r>
      <w:r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6C07">
        <w:rPr>
          <w:rFonts w:ascii="Times New Roman" w:hAnsi="Times New Roman" w:cs="Times New Roman"/>
          <w:sz w:val="28"/>
          <w:szCs w:val="28"/>
        </w:rPr>
        <w:t>підрозділі</w:t>
      </w:r>
      <w:proofErr w:type="spellEnd"/>
      <w:r w:rsidRPr="003A6C07">
        <w:rPr>
          <w:rFonts w:ascii="Times New Roman" w:hAnsi="Times New Roman" w:cs="Times New Roman"/>
          <w:sz w:val="28"/>
          <w:szCs w:val="28"/>
        </w:rPr>
        <w:t>;</w:t>
      </w:r>
    </w:p>
    <w:p w:rsidR="003A6C07" w:rsidRDefault="00486BEE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викладацьких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кадрів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підготовка кадрів вищої кваліфікації </w:t>
      </w:r>
      <w:r w:rsidR="003A6C07" w:rsidRPr="003A6C07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  <w:lang w:val="uk-UA"/>
        </w:rPr>
        <w:t>коледжу</w:t>
      </w:r>
      <w:r w:rsidR="003A6C07" w:rsidRPr="003A6C07">
        <w:rPr>
          <w:rFonts w:ascii="Times New Roman" w:hAnsi="Times New Roman" w:cs="Times New Roman"/>
          <w:sz w:val="28"/>
          <w:szCs w:val="28"/>
        </w:rPr>
        <w:t xml:space="preserve">, в тому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числі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аспірантуру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C07" w:rsidRPr="003A6C07">
        <w:rPr>
          <w:rFonts w:ascii="Times New Roman" w:hAnsi="Times New Roman" w:cs="Times New Roman"/>
          <w:sz w:val="28"/>
          <w:szCs w:val="28"/>
        </w:rPr>
        <w:t>докторантуру;</w:t>
      </w:r>
    </w:p>
    <w:p w:rsidR="003A6C07" w:rsidRPr="00EC0129" w:rsidRDefault="00EC0129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площ</w:t>
      </w:r>
      <w:r w:rsidR="003A6C07" w:rsidRPr="003A6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наукового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обладнання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технічних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>;</w:t>
      </w:r>
    </w:p>
    <w:p w:rsidR="003A6C07" w:rsidRPr="00EC0129" w:rsidRDefault="00EC0129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A6C07" w:rsidRPr="00EC0129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організація спільних виробничих дільниць, розробка проектів і </w:t>
      </w:r>
      <w:proofErr w:type="spellStart"/>
      <w:r w:rsidRPr="00EC0129">
        <w:rPr>
          <w:rFonts w:ascii="Times New Roman" w:hAnsi="Times New Roman" w:cs="Times New Roman"/>
          <w:sz w:val="28"/>
          <w:szCs w:val="28"/>
          <w:lang w:val="uk-UA"/>
        </w:rPr>
        <w:t>программ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C07" w:rsidRPr="00EC0129">
        <w:rPr>
          <w:rFonts w:ascii="Times New Roman" w:hAnsi="Times New Roman" w:cs="Times New Roman"/>
          <w:sz w:val="28"/>
          <w:szCs w:val="28"/>
          <w:lang w:val="uk-UA"/>
        </w:rPr>
        <w:t>навчальної, наукової та виробничої діяльності;</w:t>
      </w:r>
    </w:p>
    <w:p w:rsidR="003A6C07" w:rsidRPr="00EC0129" w:rsidRDefault="00EC0129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3A6C07" w:rsidRPr="00EC0129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надійного функціонування системи профорієнтації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A6C07" w:rsidRPr="00EC0129">
        <w:rPr>
          <w:rFonts w:ascii="Times New Roman" w:hAnsi="Times New Roman" w:cs="Times New Roman"/>
          <w:sz w:val="28"/>
          <w:szCs w:val="28"/>
          <w:lang w:val="uk-UA"/>
        </w:rPr>
        <w:t xml:space="preserve">обдарованої молоді для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продовження </w:t>
      </w:r>
      <w:r w:rsidRPr="00EC0129">
        <w:rPr>
          <w:rFonts w:ascii="Times New Roman" w:hAnsi="Times New Roman" w:cs="Times New Roman"/>
          <w:sz w:val="28"/>
          <w:szCs w:val="28"/>
          <w:lang w:val="uk-UA"/>
        </w:rPr>
        <w:t xml:space="preserve">навчання в 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3A6C07" w:rsidRPr="00EC0129">
        <w:rPr>
          <w:rFonts w:ascii="Times New Roman" w:hAnsi="Times New Roman" w:cs="Times New Roman"/>
          <w:sz w:val="28"/>
          <w:szCs w:val="28"/>
          <w:lang w:val="uk-UA"/>
        </w:rPr>
        <w:t>ніверситеті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 бакалаврськими і магістерськими рівнями</w:t>
      </w:r>
      <w:r w:rsidR="003A6C07" w:rsidRPr="00EC0129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3A6C07" w:rsidRPr="00EC0129" w:rsidRDefault="00EC0129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спільне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матеріальної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бази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культурно-</w:t>
      </w:r>
      <w:r w:rsidR="003A6C07" w:rsidRPr="003A6C07">
        <w:rPr>
          <w:rFonts w:ascii="Times New Roman" w:hAnsi="Times New Roman" w:cs="Times New Roman"/>
          <w:sz w:val="28"/>
          <w:szCs w:val="28"/>
          <w:lang w:val="uk-UA"/>
        </w:rPr>
        <w:t>масових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спортивних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виховних</w:t>
      </w:r>
      <w:proofErr w:type="spellEnd"/>
      <w:r w:rsidR="003A6C07" w:rsidRPr="003A6C0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A6C07" w:rsidRPr="003A6C07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A6C07" w:rsidRDefault="003A6C07" w:rsidP="00161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A6C07" w:rsidRDefault="003A6C07" w:rsidP="00161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B6BDB" w:rsidRPr="00EB6BDB" w:rsidRDefault="00EB6BDB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B6BDB">
        <w:rPr>
          <w:rFonts w:ascii="Times New Roman" w:hAnsi="Times New Roman" w:cs="Times New Roman"/>
          <w:b/>
          <w:bCs/>
          <w:sz w:val="28"/>
          <w:szCs w:val="28"/>
          <w:lang w:val="uk-UA"/>
        </w:rPr>
        <w:t>3.</w:t>
      </w:r>
      <w:r w:rsidR="003A6C07">
        <w:rPr>
          <w:rFonts w:ascii="Times New Roman" w:hAnsi="Times New Roman" w:cs="Times New Roman"/>
          <w:b/>
          <w:bCs/>
          <w:sz w:val="28"/>
          <w:szCs w:val="28"/>
          <w:lang w:val="uk-UA"/>
        </w:rPr>
        <w:t>4</w:t>
      </w:r>
      <w:r w:rsidRPr="00EB6BDB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Активна інтеграція до європейського і світового освітньо-наукового простору, підтримка і розвиток міжнародного співробітництва</w:t>
      </w:r>
    </w:p>
    <w:p w:rsidR="002670C0" w:rsidRPr="002670C0" w:rsidRDefault="002670C0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853D1" w:rsidRDefault="00D853D1" w:rsidP="00161ED9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FD09FD">
        <w:rPr>
          <w:sz w:val="28"/>
          <w:szCs w:val="28"/>
          <w:lang w:val="uk-UA"/>
        </w:rPr>
        <w:t>Рух в напрямку</w:t>
      </w:r>
      <w:r>
        <w:rPr>
          <w:sz w:val="28"/>
          <w:szCs w:val="28"/>
          <w:lang w:val="uk-UA"/>
        </w:rPr>
        <w:t xml:space="preserve"> інтеграції до європейського і світового освітньо-наукового простору та постійний розвиток співпраці з міжнародними організаціями є важливою складовою професійного й особистісного зростання науково-педагогічних і наукових працівників, здобувачів вищої освіти, а тому потребує постійної уваги, зокрема:</w:t>
      </w:r>
    </w:p>
    <w:p w:rsidR="008A099F" w:rsidRDefault="003C0D7E" w:rsidP="00161ED9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–</w:t>
      </w:r>
      <w:r w:rsidR="007F3FE1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підримка</w:t>
      </w:r>
      <w:proofErr w:type="spellEnd"/>
      <w:r>
        <w:rPr>
          <w:sz w:val="28"/>
          <w:szCs w:val="28"/>
          <w:lang w:val="uk-UA"/>
        </w:rPr>
        <w:t xml:space="preserve"> та розвиток наявних ділових контактів із закордонними університетами-партнерами, науковими установами й </w:t>
      </w:r>
      <w:r w:rsidR="008A099F">
        <w:rPr>
          <w:sz w:val="28"/>
          <w:szCs w:val="28"/>
          <w:lang w:val="uk-UA"/>
        </w:rPr>
        <w:t xml:space="preserve">укладання нових угод </w:t>
      </w:r>
      <w:r w:rsidR="00C60B77">
        <w:rPr>
          <w:sz w:val="28"/>
          <w:szCs w:val="28"/>
          <w:lang w:val="uk-UA"/>
        </w:rPr>
        <w:t>в рамках</w:t>
      </w:r>
      <w:r w:rsidR="00C60B77" w:rsidRPr="005E076E">
        <w:rPr>
          <w:sz w:val="28"/>
          <w:szCs w:val="28"/>
        </w:rPr>
        <w:t xml:space="preserve"> </w:t>
      </w:r>
      <w:proofErr w:type="spellStart"/>
      <w:r w:rsidR="00C60B77">
        <w:rPr>
          <w:sz w:val="28"/>
          <w:szCs w:val="28"/>
        </w:rPr>
        <w:t>співробітництва</w:t>
      </w:r>
      <w:proofErr w:type="spellEnd"/>
      <w:r w:rsidR="00C60B77">
        <w:rPr>
          <w:sz w:val="28"/>
          <w:szCs w:val="28"/>
          <w:lang w:val="uk-UA"/>
        </w:rPr>
        <w:t xml:space="preserve"> у освітній і</w:t>
      </w:r>
      <w:r w:rsidR="00C60B77">
        <w:rPr>
          <w:sz w:val="28"/>
          <w:szCs w:val="28"/>
        </w:rPr>
        <w:t xml:space="preserve"> </w:t>
      </w:r>
      <w:proofErr w:type="spellStart"/>
      <w:r w:rsidR="00C60B77">
        <w:rPr>
          <w:sz w:val="28"/>
          <w:szCs w:val="28"/>
        </w:rPr>
        <w:t>науково-технічн</w:t>
      </w:r>
      <w:r w:rsidR="00C60B77">
        <w:rPr>
          <w:sz w:val="28"/>
          <w:szCs w:val="28"/>
          <w:lang w:val="uk-UA"/>
        </w:rPr>
        <w:t>ій</w:t>
      </w:r>
      <w:proofErr w:type="spellEnd"/>
      <w:r w:rsidR="00C60B77">
        <w:rPr>
          <w:sz w:val="28"/>
          <w:szCs w:val="28"/>
          <w:lang w:val="uk-UA"/>
        </w:rPr>
        <w:t xml:space="preserve"> сферах</w:t>
      </w:r>
      <w:r w:rsidR="008A099F">
        <w:rPr>
          <w:sz w:val="28"/>
          <w:szCs w:val="28"/>
          <w:lang w:val="uk-UA"/>
        </w:rPr>
        <w:t>;</w:t>
      </w:r>
    </w:p>
    <w:p w:rsidR="008A099F" w:rsidRDefault="008A099F" w:rsidP="00161ED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залучення науковців і викладачів закордонних закладів вищої освіти і наукових установ до викладацької і наукової роботи в Університеті;</w:t>
      </w:r>
    </w:p>
    <w:p w:rsidR="008A099F" w:rsidRDefault="008A099F" w:rsidP="00161ED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організація і супровід освітніх і наукових обмінів, стажувань та навчань за кордоном здобувачів освіти, науково-педагогічних працівників</w:t>
      </w:r>
      <w:r w:rsidR="00D377D7">
        <w:rPr>
          <w:sz w:val="28"/>
          <w:szCs w:val="28"/>
          <w:lang w:val="uk-UA"/>
        </w:rPr>
        <w:t>, науковців</w:t>
      </w:r>
      <w:r>
        <w:rPr>
          <w:sz w:val="28"/>
          <w:szCs w:val="28"/>
          <w:lang w:val="uk-UA"/>
        </w:rPr>
        <w:t xml:space="preserve"> і адміністрації Університету;</w:t>
      </w:r>
    </w:p>
    <w:p w:rsidR="00C627FA" w:rsidRDefault="008A099F" w:rsidP="00161ED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розширення участі Університету, його співробітників і здобувачів вищої освіти у </w:t>
      </w:r>
      <w:r w:rsidR="00011C23">
        <w:rPr>
          <w:sz w:val="28"/>
          <w:szCs w:val="28"/>
          <w:lang w:val="uk-UA"/>
        </w:rPr>
        <w:t xml:space="preserve">спільних </w:t>
      </w:r>
      <w:r>
        <w:rPr>
          <w:sz w:val="28"/>
          <w:szCs w:val="28"/>
          <w:lang w:val="uk-UA"/>
        </w:rPr>
        <w:t xml:space="preserve">проектах і програмах </w:t>
      </w:r>
      <w:r w:rsidR="00011C23">
        <w:rPr>
          <w:sz w:val="28"/>
          <w:szCs w:val="28"/>
          <w:lang w:val="uk-UA"/>
        </w:rPr>
        <w:t>міжнародного співробітництва</w:t>
      </w:r>
      <w:r>
        <w:rPr>
          <w:sz w:val="28"/>
          <w:szCs w:val="28"/>
          <w:lang w:val="uk-UA"/>
        </w:rPr>
        <w:t xml:space="preserve">, у проведенні </w:t>
      </w:r>
      <w:r w:rsidR="00011C23">
        <w:rPr>
          <w:sz w:val="28"/>
          <w:szCs w:val="28"/>
          <w:lang w:val="uk-UA"/>
        </w:rPr>
        <w:lastRenderedPageBreak/>
        <w:t>міжнародних наукових конференцій, семінарів, симпозіумів,</w:t>
      </w:r>
      <w:r w:rsidR="00A0279A">
        <w:rPr>
          <w:sz w:val="28"/>
          <w:szCs w:val="28"/>
          <w:lang w:val="uk-UA"/>
        </w:rPr>
        <w:t xml:space="preserve"> конкурсів, форумів тощо;</w:t>
      </w:r>
    </w:p>
    <w:p w:rsidR="00814AB1" w:rsidRDefault="00814AB1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в</w:t>
      </w:r>
      <w:proofErr w:type="spellStart"/>
      <w:r w:rsidRPr="00814AB1">
        <w:rPr>
          <w:rFonts w:ascii="Times New Roman" w:hAnsi="Times New Roman" w:cs="Times New Roman"/>
          <w:sz w:val="28"/>
          <w:szCs w:val="28"/>
        </w:rPr>
        <w:t>провадження</w:t>
      </w:r>
      <w:proofErr w:type="spellEnd"/>
      <w:r w:rsidRPr="00814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B1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814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здобувачів вищої освіти за ступенем </w:t>
      </w:r>
      <w:r w:rsidRPr="00814AB1">
        <w:rPr>
          <w:rFonts w:ascii="Times New Roman" w:hAnsi="Times New Roman" w:cs="Times New Roman"/>
          <w:sz w:val="28"/>
          <w:szCs w:val="28"/>
        </w:rPr>
        <w:t>бакалавр</w:t>
      </w:r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14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B1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814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B1">
        <w:rPr>
          <w:rFonts w:ascii="Times New Roman" w:hAnsi="Times New Roman" w:cs="Times New Roman"/>
          <w:sz w:val="28"/>
          <w:szCs w:val="28"/>
        </w:rPr>
        <w:t>магістр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814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 рамках</w:t>
      </w:r>
      <w:r w:rsidRPr="00814A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14AB1">
        <w:rPr>
          <w:rFonts w:ascii="Times New Roman" w:hAnsi="Times New Roman" w:cs="Times New Roman"/>
          <w:sz w:val="28"/>
          <w:szCs w:val="28"/>
        </w:rPr>
        <w:t>програм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и </w:t>
      </w:r>
      <w:r w:rsidRPr="00814AB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4AB1">
        <w:rPr>
          <w:rFonts w:ascii="Times New Roman" w:hAnsi="Times New Roman" w:cs="Times New Roman"/>
          <w:sz w:val="28"/>
          <w:szCs w:val="28"/>
        </w:rPr>
        <w:t>подвійний</w:t>
      </w:r>
      <w:proofErr w:type="spellEnd"/>
      <w:r w:rsidRPr="00814AB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диплом»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спільно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європейськими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університетами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D4FD3" w:rsidRPr="00814AB1" w:rsidRDefault="009D4FD3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ш</w:t>
      </w:r>
      <w:r w:rsidRPr="00E157AC">
        <w:rPr>
          <w:rFonts w:ascii="Times New Roman" w:hAnsi="Times New Roman" w:cs="Times New Roman"/>
          <w:sz w:val="28"/>
          <w:szCs w:val="28"/>
          <w:lang w:val="uk-UA"/>
        </w:rPr>
        <w:t>ироке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157AC">
        <w:rPr>
          <w:rFonts w:ascii="Times New Roman" w:hAnsi="Times New Roman" w:cs="Times New Roman"/>
          <w:sz w:val="28"/>
          <w:szCs w:val="28"/>
          <w:lang w:val="uk-UA"/>
        </w:rPr>
        <w:t xml:space="preserve">представництво результатів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наукових </w:t>
      </w:r>
      <w:r w:rsidRPr="00E157AC">
        <w:rPr>
          <w:rFonts w:ascii="Times New Roman" w:hAnsi="Times New Roman" w:cs="Times New Roman"/>
          <w:sz w:val="28"/>
          <w:szCs w:val="28"/>
          <w:lang w:val="uk-UA"/>
        </w:rPr>
        <w:t>досліджень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розробок</w:t>
      </w:r>
      <w:r w:rsidRPr="00E157A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E157AC">
        <w:rPr>
          <w:rFonts w:ascii="Times New Roman" w:hAnsi="Times New Roman" w:cs="Times New Roman"/>
          <w:sz w:val="28"/>
          <w:szCs w:val="28"/>
          <w:lang w:val="uk-UA"/>
        </w:rPr>
        <w:t xml:space="preserve"> глобальних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Pr="00E157AC">
        <w:rPr>
          <w:rFonts w:ascii="Times New Roman" w:hAnsi="Times New Roman" w:cs="Times New Roman"/>
          <w:sz w:val="28"/>
          <w:szCs w:val="28"/>
          <w:lang w:val="uk-UA"/>
        </w:rPr>
        <w:t>наукометричних базах даних,</w:t>
      </w:r>
    </w:p>
    <w:p w:rsidR="005E076E" w:rsidRDefault="00A06885" w:rsidP="00161ED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proofErr w:type="spellStart"/>
      <w:r w:rsidR="005E076E" w:rsidRPr="005E076E">
        <w:rPr>
          <w:sz w:val="28"/>
          <w:szCs w:val="28"/>
        </w:rPr>
        <w:t>активізаці</w:t>
      </w:r>
      <w:proofErr w:type="spellEnd"/>
      <w:r>
        <w:rPr>
          <w:sz w:val="28"/>
          <w:szCs w:val="28"/>
          <w:lang w:val="uk-UA"/>
        </w:rPr>
        <w:t>я</w:t>
      </w:r>
      <w:r w:rsidR="005E076E" w:rsidRPr="005E076E">
        <w:rPr>
          <w:sz w:val="28"/>
          <w:szCs w:val="28"/>
        </w:rPr>
        <w:t xml:space="preserve"> </w:t>
      </w:r>
      <w:proofErr w:type="spellStart"/>
      <w:r w:rsidR="005E076E" w:rsidRPr="005E076E">
        <w:rPr>
          <w:sz w:val="28"/>
          <w:szCs w:val="28"/>
        </w:rPr>
        <w:t>участі</w:t>
      </w:r>
      <w:proofErr w:type="spellEnd"/>
      <w:r w:rsidR="005E076E" w:rsidRPr="005E076E">
        <w:rPr>
          <w:sz w:val="28"/>
          <w:szCs w:val="28"/>
        </w:rPr>
        <w:t xml:space="preserve"> в </w:t>
      </w:r>
      <w:proofErr w:type="spellStart"/>
      <w:r w:rsidR="005E076E" w:rsidRPr="005E076E">
        <w:rPr>
          <w:sz w:val="28"/>
          <w:szCs w:val="28"/>
        </w:rPr>
        <w:t>міжнародних</w:t>
      </w:r>
      <w:proofErr w:type="spellEnd"/>
      <w:r w:rsidR="005E076E" w:rsidRPr="005E076E">
        <w:rPr>
          <w:sz w:val="28"/>
          <w:szCs w:val="28"/>
        </w:rPr>
        <w:t xml:space="preserve"> конкурсах</w:t>
      </w:r>
      <w:r>
        <w:rPr>
          <w:sz w:val="28"/>
          <w:szCs w:val="28"/>
          <w:lang w:val="uk-UA"/>
        </w:rPr>
        <w:t xml:space="preserve"> і грантових </w:t>
      </w:r>
      <w:proofErr w:type="spellStart"/>
      <w:r w:rsidRPr="005E076E">
        <w:rPr>
          <w:sz w:val="28"/>
          <w:szCs w:val="28"/>
        </w:rPr>
        <w:t>науково-технічних</w:t>
      </w:r>
      <w:proofErr w:type="spellEnd"/>
      <w:r w:rsidRPr="005E076E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 xml:space="preserve">проектах, </w:t>
      </w:r>
      <w:r w:rsidR="005E076E" w:rsidRPr="005E076E">
        <w:rPr>
          <w:sz w:val="28"/>
          <w:szCs w:val="28"/>
        </w:rPr>
        <w:t xml:space="preserve">у </w:t>
      </w:r>
      <w:proofErr w:type="spellStart"/>
      <w:r w:rsidR="005E076E" w:rsidRPr="005E076E">
        <w:rPr>
          <w:sz w:val="28"/>
          <w:szCs w:val="28"/>
        </w:rPr>
        <w:t>виконанні</w:t>
      </w:r>
      <w:proofErr w:type="spellEnd"/>
      <w:r w:rsidR="005E076E" w:rsidRPr="005E076E">
        <w:rPr>
          <w:sz w:val="28"/>
          <w:szCs w:val="28"/>
        </w:rPr>
        <w:t xml:space="preserve"> </w:t>
      </w:r>
      <w:proofErr w:type="spellStart"/>
      <w:r w:rsidR="005E076E" w:rsidRPr="005E076E">
        <w:rPr>
          <w:sz w:val="28"/>
          <w:szCs w:val="28"/>
        </w:rPr>
        <w:t>міжнародних</w:t>
      </w:r>
      <w:proofErr w:type="spellEnd"/>
      <w:r w:rsidR="005E076E" w:rsidRPr="005E076E">
        <w:rPr>
          <w:sz w:val="28"/>
          <w:szCs w:val="28"/>
        </w:rPr>
        <w:t xml:space="preserve"> </w:t>
      </w:r>
      <w:proofErr w:type="spellStart"/>
      <w:r w:rsidR="005E076E" w:rsidRPr="005E076E">
        <w:rPr>
          <w:sz w:val="28"/>
          <w:szCs w:val="28"/>
        </w:rPr>
        <w:t>господарчо</w:t>
      </w:r>
      <w:proofErr w:type="spellEnd"/>
      <w:r>
        <w:rPr>
          <w:sz w:val="28"/>
          <w:szCs w:val="28"/>
          <w:lang w:val="uk-UA"/>
        </w:rPr>
        <w:t>-</w:t>
      </w:r>
      <w:proofErr w:type="spellStart"/>
      <w:r w:rsidR="005E076E" w:rsidRPr="005E076E">
        <w:rPr>
          <w:sz w:val="28"/>
          <w:szCs w:val="28"/>
        </w:rPr>
        <w:t>договірн</w:t>
      </w:r>
      <w:r>
        <w:rPr>
          <w:sz w:val="28"/>
          <w:szCs w:val="28"/>
          <w:lang w:val="uk-UA"/>
        </w:rPr>
        <w:t>их</w:t>
      </w:r>
      <w:proofErr w:type="spellEnd"/>
      <w:r>
        <w:rPr>
          <w:sz w:val="28"/>
          <w:szCs w:val="28"/>
        </w:rPr>
        <w:t xml:space="preserve"> тематик</w:t>
      </w:r>
      <w:r w:rsidR="007F3FE1">
        <w:rPr>
          <w:sz w:val="28"/>
          <w:szCs w:val="28"/>
          <w:lang w:val="uk-UA"/>
        </w:rPr>
        <w:t>;</w:t>
      </w:r>
    </w:p>
    <w:p w:rsidR="007F3FE1" w:rsidRDefault="007F3FE1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 w:rsidRPr="007F3FE1">
        <w:rPr>
          <w:rFonts w:ascii="Times New Roman" w:hAnsi="Times New Roman" w:cs="Times New Roman"/>
          <w:sz w:val="28"/>
          <w:szCs w:val="28"/>
          <w:lang w:val="uk-UA"/>
        </w:rPr>
        <w:t>формування та реалізація довгострокової політики у сфері мовної підготовки студентів, аспірантів, викла</w:t>
      </w:r>
      <w:r>
        <w:rPr>
          <w:rFonts w:ascii="Times New Roman" w:hAnsi="Times New Roman" w:cs="Times New Roman"/>
          <w:sz w:val="28"/>
          <w:szCs w:val="28"/>
          <w:lang w:val="uk-UA"/>
        </w:rPr>
        <w:t>дачів і наукових співробітників;</w:t>
      </w:r>
    </w:p>
    <w:p w:rsidR="007F3FE1" w:rsidRDefault="007F3FE1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FE1">
        <w:rPr>
          <w:rFonts w:ascii="Times New Roman" w:hAnsi="Times New Roman" w:cs="Times New Roman"/>
          <w:sz w:val="28"/>
          <w:szCs w:val="28"/>
          <w:lang w:val="uk-UA"/>
        </w:rPr>
        <w:t>– с</w:t>
      </w:r>
      <w:proofErr w:type="spellStart"/>
      <w:r w:rsidRPr="007F3FE1">
        <w:rPr>
          <w:rFonts w:ascii="Times New Roman" w:hAnsi="Times New Roman" w:cs="Times New Roman"/>
          <w:sz w:val="28"/>
          <w:szCs w:val="28"/>
        </w:rPr>
        <w:t>тимулювання</w:t>
      </w:r>
      <w:proofErr w:type="spellEnd"/>
      <w:r w:rsidRPr="007F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FE1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7F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FE1">
        <w:rPr>
          <w:rFonts w:ascii="Times New Roman" w:hAnsi="Times New Roman" w:cs="Times New Roman"/>
          <w:sz w:val="28"/>
          <w:szCs w:val="28"/>
        </w:rPr>
        <w:t>іноземної</w:t>
      </w:r>
      <w:proofErr w:type="spellEnd"/>
      <w:r w:rsidRPr="007F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FE1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7F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FE1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F3FE1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7F3FE1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3FE1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7F3FE1">
        <w:rPr>
          <w:rFonts w:ascii="Times New Roman" w:hAnsi="Times New Roman" w:cs="Times New Roman"/>
          <w:sz w:val="28"/>
          <w:szCs w:val="28"/>
        </w:rPr>
        <w:t xml:space="preserve"> занять, у </w:t>
      </w:r>
      <w:proofErr w:type="spellStart"/>
      <w:r w:rsidRPr="007F3FE1"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 w:rsidRPr="007F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FE1">
        <w:rPr>
          <w:rFonts w:ascii="Times New Roman" w:hAnsi="Times New Roman" w:cs="Times New Roman"/>
          <w:sz w:val="28"/>
          <w:szCs w:val="28"/>
        </w:rPr>
        <w:t>публікаціях</w:t>
      </w:r>
      <w:proofErr w:type="spellEnd"/>
      <w:r w:rsidRPr="007F3FE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F3FE1">
        <w:rPr>
          <w:rFonts w:ascii="Times New Roman" w:hAnsi="Times New Roman" w:cs="Times New Roman"/>
          <w:sz w:val="28"/>
          <w:szCs w:val="28"/>
        </w:rPr>
        <w:t>презентаціях</w:t>
      </w:r>
      <w:proofErr w:type="spellEnd"/>
      <w:r w:rsidRPr="007F3FE1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F3FE1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7F3F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F3FE1">
        <w:rPr>
          <w:rFonts w:ascii="Times New Roman" w:hAnsi="Times New Roman" w:cs="Times New Roman"/>
          <w:sz w:val="28"/>
          <w:szCs w:val="28"/>
        </w:rPr>
        <w:t>конференціях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7F3FE1" w:rsidRDefault="007F3FE1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F3FE1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r>
        <w:rPr>
          <w:rFonts w:ascii="Times New Roman" w:hAnsi="Times New Roman" w:cs="Times New Roman"/>
          <w:sz w:val="28"/>
          <w:szCs w:val="28"/>
          <w:lang w:val="uk-UA"/>
        </w:rPr>
        <w:t>м</w:t>
      </w:r>
      <w:r w:rsidRPr="007F3FE1">
        <w:rPr>
          <w:rFonts w:ascii="Times New Roman" w:hAnsi="Times New Roman" w:cs="Times New Roman"/>
          <w:sz w:val="28"/>
          <w:szCs w:val="28"/>
          <w:lang w:val="uk-UA"/>
        </w:rPr>
        <w:t>оніторинг міжнародного ринку освітніх послуг</w:t>
      </w:r>
      <w:r>
        <w:rPr>
          <w:rFonts w:ascii="Times New Roman" w:hAnsi="Times New Roman" w:cs="Times New Roman"/>
          <w:sz w:val="28"/>
          <w:szCs w:val="28"/>
          <w:lang w:val="uk-UA"/>
        </w:rPr>
        <w:t>, з</w:t>
      </w:r>
      <w:r w:rsidRPr="007F3FE1">
        <w:rPr>
          <w:rFonts w:ascii="Times New Roman" w:hAnsi="Times New Roman" w:cs="Times New Roman"/>
          <w:sz w:val="28"/>
          <w:szCs w:val="28"/>
          <w:lang w:val="uk-UA"/>
        </w:rPr>
        <w:t xml:space="preserve">більшення частки </w:t>
      </w:r>
      <w:r>
        <w:rPr>
          <w:rFonts w:ascii="Times New Roman" w:hAnsi="Times New Roman" w:cs="Times New Roman"/>
          <w:sz w:val="28"/>
          <w:szCs w:val="28"/>
          <w:lang w:val="uk-UA"/>
        </w:rPr>
        <w:t>іноземних</w:t>
      </w:r>
      <w:r w:rsidRPr="007F3FE1">
        <w:rPr>
          <w:rFonts w:ascii="Times New Roman" w:hAnsi="Times New Roman" w:cs="Times New Roman"/>
          <w:sz w:val="28"/>
          <w:szCs w:val="28"/>
          <w:lang w:val="uk-UA"/>
        </w:rPr>
        <w:t xml:space="preserve"> здобувачів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Pr="007F3F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Pr="007F3FE1">
        <w:rPr>
          <w:rFonts w:ascii="Times New Roman" w:hAnsi="Times New Roman" w:cs="Times New Roman"/>
          <w:sz w:val="28"/>
          <w:szCs w:val="28"/>
          <w:lang w:val="uk-UA"/>
        </w:rPr>
        <w:t>програм з англомовним викладанням</w:t>
      </w:r>
      <w:r w:rsidR="00831C4D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72BE1" w:rsidRDefault="00972BE1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72BE1" w:rsidRDefault="00972BE1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5B78" w:rsidRDefault="003A6C07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3.5</w:t>
      </w:r>
      <w:r w:rsidR="00335B78" w:rsidRPr="00335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Забезпечення розвитку наукової</w:t>
      </w:r>
      <w:r w:rsidR="002D09A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="00447A0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науково-технічної</w:t>
      </w:r>
      <w:r w:rsidR="00972BE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та</w:t>
      </w:r>
      <w:r w:rsidR="002D09A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</w:t>
      </w:r>
      <w:r w:rsidR="00972BE1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r w:rsidR="002D09A5">
        <w:rPr>
          <w:rFonts w:ascii="Times New Roman" w:hAnsi="Times New Roman" w:cs="Times New Roman"/>
          <w:b/>
          <w:sz w:val="28"/>
          <w:szCs w:val="28"/>
          <w:lang w:val="uk-UA"/>
        </w:rPr>
        <w:t>оваційної</w:t>
      </w:r>
      <w:r w:rsidR="00335B78" w:rsidRPr="00335B7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діяльності університету з наближенням його до параметрів дослідницького </w:t>
      </w:r>
      <w:r w:rsidR="00D377D7">
        <w:rPr>
          <w:rFonts w:ascii="Times New Roman" w:hAnsi="Times New Roman" w:cs="Times New Roman"/>
          <w:b/>
          <w:sz w:val="28"/>
          <w:szCs w:val="28"/>
          <w:lang w:val="uk-UA"/>
        </w:rPr>
        <w:t>університету</w:t>
      </w:r>
    </w:p>
    <w:p w:rsidR="002D09A5" w:rsidRDefault="002D09A5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868E9" w:rsidRDefault="00972BE1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72BE1">
        <w:rPr>
          <w:rFonts w:ascii="Times New Roman" w:hAnsi="Times New Roman" w:cs="Times New Roman"/>
          <w:sz w:val="28"/>
          <w:szCs w:val="28"/>
          <w:lang w:val="uk-UA"/>
        </w:rPr>
        <w:t>Наукова</w:t>
      </w:r>
      <w:r>
        <w:rPr>
          <w:rFonts w:ascii="Times New Roman" w:hAnsi="Times New Roman" w:cs="Times New Roman"/>
          <w:sz w:val="28"/>
          <w:szCs w:val="28"/>
          <w:lang w:val="uk-UA"/>
        </w:rPr>
        <w:t>, науково-технічна та інноваційн</w:t>
      </w:r>
      <w:r w:rsidR="00C22BA2">
        <w:rPr>
          <w:rFonts w:ascii="Times New Roman" w:hAnsi="Times New Roman" w:cs="Times New Roman"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діяльност</w:t>
      </w:r>
      <w:r w:rsidR="00C22BA2">
        <w:rPr>
          <w:rFonts w:ascii="Times New Roman" w:hAnsi="Times New Roman" w:cs="Times New Roman"/>
          <w:sz w:val="28"/>
          <w:szCs w:val="28"/>
          <w:lang w:val="uk-UA"/>
        </w:rPr>
        <w:t>ь</w:t>
      </w:r>
      <w:proofErr w:type="spellEnd"/>
      <w:r w:rsidR="00C22BA2">
        <w:rPr>
          <w:rFonts w:ascii="Times New Roman" w:hAnsi="Times New Roman" w:cs="Times New Roman"/>
          <w:sz w:val="28"/>
          <w:szCs w:val="28"/>
          <w:lang w:val="uk-UA"/>
        </w:rPr>
        <w:t xml:space="preserve"> є невід</w:t>
      </w:r>
      <w:r w:rsidR="00C22BA2" w:rsidRPr="00C22BA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C22BA2">
        <w:rPr>
          <w:rFonts w:ascii="Times New Roman" w:hAnsi="Times New Roman" w:cs="Times New Roman"/>
          <w:sz w:val="28"/>
          <w:szCs w:val="28"/>
          <w:lang w:val="uk-UA"/>
        </w:rPr>
        <w:t>ємними</w:t>
      </w:r>
      <w:r w:rsidR="00C22BA2" w:rsidRPr="00C22BA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22BA2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 w:rsidR="00C22BA2" w:rsidRPr="00C22BA2">
        <w:rPr>
          <w:rFonts w:ascii="Times New Roman" w:hAnsi="Times New Roman" w:cs="Times New Roman"/>
          <w:sz w:val="28"/>
          <w:szCs w:val="28"/>
          <w:lang w:val="uk-UA"/>
        </w:rPr>
        <w:t>кладовими</w:t>
      </w:r>
      <w:proofErr w:type="spellEnd"/>
      <w:r w:rsidR="00C22BA2" w:rsidRPr="00C22BA2">
        <w:rPr>
          <w:rFonts w:ascii="Times New Roman" w:hAnsi="Times New Roman" w:cs="Times New Roman"/>
          <w:sz w:val="28"/>
          <w:szCs w:val="28"/>
          <w:lang w:val="uk-UA"/>
        </w:rPr>
        <w:t xml:space="preserve"> діяльності Університету</w:t>
      </w:r>
      <w:r w:rsidR="000B75AB">
        <w:rPr>
          <w:rFonts w:ascii="Times New Roman" w:hAnsi="Times New Roman" w:cs="Times New Roman"/>
          <w:sz w:val="28"/>
          <w:szCs w:val="28"/>
          <w:lang w:val="uk-UA"/>
        </w:rPr>
        <w:t xml:space="preserve"> і мають на меті здобуття нових наукових знань шляхом проведення наукових досліджень і розробок та їх спрямування на створення</w:t>
      </w:r>
      <w:r w:rsidR="00E96622">
        <w:rPr>
          <w:rFonts w:ascii="Times New Roman" w:hAnsi="Times New Roman" w:cs="Times New Roman"/>
          <w:sz w:val="28"/>
          <w:szCs w:val="28"/>
          <w:lang w:val="uk-UA"/>
        </w:rPr>
        <w:t xml:space="preserve"> і впровадження нових конкурент</w:t>
      </w:r>
      <w:r w:rsidR="000B75AB">
        <w:rPr>
          <w:rFonts w:ascii="Times New Roman" w:hAnsi="Times New Roman" w:cs="Times New Roman"/>
          <w:sz w:val="28"/>
          <w:szCs w:val="28"/>
          <w:lang w:val="uk-UA"/>
        </w:rPr>
        <w:t>оспроможн</w:t>
      </w:r>
      <w:r w:rsidR="00E9662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0B75AB">
        <w:rPr>
          <w:rFonts w:ascii="Times New Roman" w:hAnsi="Times New Roman" w:cs="Times New Roman"/>
          <w:sz w:val="28"/>
          <w:szCs w:val="28"/>
          <w:lang w:val="uk-UA"/>
        </w:rPr>
        <w:t>х матеріалів, технологій тощо для забезпечення інноваційного розвитку суспільства, підготовки сучасних висококваліфікованих фахівців.</w:t>
      </w:r>
      <w:r w:rsidR="00DF2A24">
        <w:rPr>
          <w:rFonts w:ascii="Times New Roman" w:hAnsi="Times New Roman" w:cs="Times New Roman"/>
          <w:sz w:val="28"/>
          <w:szCs w:val="28"/>
          <w:lang w:val="uk-UA"/>
        </w:rPr>
        <w:t xml:space="preserve"> З урахуванням профілю та специфіки стратегічних завдань Університету наукову, науково-технічну та інноваційну діяльність Університету необхідно здійснювати за такими напрямами:</w:t>
      </w:r>
    </w:p>
    <w:p w:rsidR="00E87AE2" w:rsidRPr="00E87AE2" w:rsidRDefault="00E87AE2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– </w:t>
      </w:r>
      <w:r w:rsidRPr="00E87AE2">
        <w:rPr>
          <w:rFonts w:ascii="Times New Roman" w:hAnsi="Times New Roman" w:cs="Times New Roman"/>
          <w:sz w:val="28"/>
          <w:szCs w:val="28"/>
          <w:lang w:val="uk-UA"/>
        </w:rPr>
        <w:t>надання пріоритетності процесу інтеграції освіти, науки та виробництва; підвищення дослідницької компетентності здобувачів вищої освіти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D3D" w:rsidRDefault="00DF2A24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B27D3D">
        <w:rPr>
          <w:rFonts w:ascii="Times New Roman" w:hAnsi="Times New Roman" w:cs="Times New Roman"/>
          <w:sz w:val="28"/>
          <w:szCs w:val="28"/>
          <w:lang w:val="uk-UA"/>
        </w:rPr>
        <w:t xml:space="preserve"> зміцнення і ро</w:t>
      </w:r>
      <w:r w:rsidR="00E96622">
        <w:rPr>
          <w:rFonts w:ascii="Times New Roman" w:hAnsi="Times New Roman" w:cs="Times New Roman"/>
          <w:sz w:val="28"/>
          <w:szCs w:val="28"/>
          <w:lang w:val="uk-UA"/>
        </w:rPr>
        <w:t>звиток наукової інфраструктури та</w:t>
      </w:r>
      <w:r w:rsidR="00B27D3D">
        <w:rPr>
          <w:rFonts w:ascii="Times New Roman" w:hAnsi="Times New Roman" w:cs="Times New Roman"/>
          <w:sz w:val="28"/>
          <w:szCs w:val="28"/>
          <w:lang w:val="uk-UA"/>
        </w:rPr>
        <w:t xml:space="preserve"> матеріально-технічної бази Університету шляхом залучення інвестицій;</w:t>
      </w:r>
    </w:p>
    <w:p w:rsidR="00B27D3D" w:rsidRDefault="00B27D3D" w:rsidP="00161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забезпечення ефективного функціонування наукових підрозділів Університету;</w:t>
      </w:r>
    </w:p>
    <w:p w:rsidR="00E96622" w:rsidRDefault="00B27D3D" w:rsidP="00161ED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р</w:t>
      </w:r>
      <w:r w:rsidRPr="00E26261">
        <w:rPr>
          <w:sz w:val="28"/>
          <w:szCs w:val="28"/>
          <w:lang w:val="uk-UA"/>
        </w:rPr>
        <w:t xml:space="preserve">озвиток існуючих наукових шкіл та започаткування нових напрямів наукових </w:t>
      </w:r>
      <w:r>
        <w:rPr>
          <w:sz w:val="28"/>
          <w:szCs w:val="28"/>
          <w:lang w:val="uk-UA"/>
        </w:rPr>
        <w:t>та науково-технічних досліджень</w:t>
      </w:r>
      <w:r w:rsidR="00E96622">
        <w:rPr>
          <w:sz w:val="28"/>
          <w:szCs w:val="28"/>
          <w:lang w:val="uk-UA"/>
        </w:rPr>
        <w:t>;</w:t>
      </w:r>
    </w:p>
    <w:p w:rsidR="00B27D3D" w:rsidRDefault="00E96622" w:rsidP="00161ED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B27D3D" w:rsidRPr="00E26261">
        <w:rPr>
          <w:sz w:val="28"/>
          <w:szCs w:val="28"/>
          <w:lang w:val="uk-UA"/>
        </w:rPr>
        <w:t xml:space="preserve"> продовження активної роботи з підготовки науково-педагогічних кадрів вищої кваліфікації че</w:t>
      </w:r>
      <w:r w:rsidR="00B27D3D">
        <w:rPr>
          <w:sz w:val="28"/>
          <w:szCs w:val="28"/>
          <w:lang w:val="uk-UA"/>
        </w:rPr>
        <w:t>рез аспірантуру і докторантуру;</w:t>
      </w:r>
    </w:p>
    <w:p w:rsidR="00985CE3" w:rsidRDefault="00985CE3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538D9"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A538D9" w:rsidRPr="00A538D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538D9" w:rsidRPr="00A538D9">
        <w:rPr>
          <w:rFonts w:ascii="Times New Roman" w:hAnsi="Times New Roman" w:cs="Times New Roman"/>
          <w:bCs/>
          <w:sz w:val="28"/>
          <w:szCs w:val="28"/>
          <w:lang w:val="uk-UA"/>
        </w:rPr>
        <w:t>визначення п</w:t>
      </w:r>
      <w:r w:rsidR="00A538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ріоритетних напрямків </w:t>
      </w:r>
      <w:r w:rsidR="00A538D9" w:rsidRPr="00985CE3">
        <w:rPr>
          <w:rFonts w:ascii="Times New Roman" w:hAnsi="Times New Roman" w:cs="Times New Roman"/>
          <w:sz w:val="28"/>
          <w:szCs w:val="28"/>
          <w:lang w:val="uk-UA"/>
        </w:rPr>
        <w:t>фундаментальних і прикладних наукових досліджень</w:t>
      </w:r>
      <w:r w:rsidR="00A538D9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985CE3">
        <w:rPr>
          <w:rFonts w:ascii="Times New Roman" w:hAnsi="Times New Roman" w:cs="Times New Roman"/>
          <w:sz w:val="28"/>
          <w:szCs w:val="28"/>
          <w:lang w:val="uk-UA"/>
        </w:rPr>
        <w:t xml:space="preserve">ідвищення </w:t>
      </w:r>
      <w:r w:rsidR="00A538D9">
        <w:rPr>
          <w:rFonts w:ascii="Times New Roman" w:hAnsi="Times New Roman" w:cs="Times New Roman"/>
          <w:sz w:val="28"/>
          <w:szCs w:val="28"/>
          <w:lang w:val="uk-UA"/>
        </w:rPr>
        <w:t xml:space="preserve">їх </w:t>
      </w:r>
      <w:r w:rsidRPr="00985CE3">
        <w:rPr>
          <w:rFonts w:ascii="Times New Roman" w:hAnsi="Times New Roman" w:cs="Times New Roman"/>
          <w:sz w:val="28"/>
          <w:szCs w:val="28"/>
          <w:lang w:val="uk-UA"/>
        </w:rPr>
        <w:t>результативності та якості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E87AE2" w:rsidRPr="00C45F50" w:rsidRDefault="00E87AE2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в</w:t>
      </w:r>
      <w:proofErr w:type="spellStart"/>
      <w:r>
        <w:rPr>
          <w:rFonts w:ascii="Times New Roman" w:hAnsi="Times New Roman" w:cs="Times New Roman"/>
          <w:sz w:val="28"/>
          <w:szCs w:val="28"/>
        </w:rPr>
        <w:t>исунення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авторів </w:t>
      </w:r>
      <w:r w:rsidR="006D3681">
        <w:rPr>
          <w:rFonts w:ascii="Times New Roman" w:hAnsi="Times New Roman" w:cs="Times New Roman"/>
          <w:sz w:val="28"/>
          <w:szCs w:val="28"/>
          <w:lang w:val="uk-UA"/>
        </w:rPr>
        <w:t xml:space="preserve">вагомих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результатів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наукових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і науково-технічних досліджень і </w:t>
      </w:r>
      <w:proofErr w:type="spellStart"/>
      <w:r w:rsidR="00C45F50">
        <w:rPr>
          <w:rFonts w:ascii="Times New Roman" w:hAnsi="Times New Roman" w:cs="Times New Roman"/>
          <w:sz w:val="28"/>
          <w:szCs w:val="28"/>
        </w:rPr>
        <w:t>розробок</w:t>
      </w:r>
      <w:proofErr w:type="spellEnd"/>
      <w:r w:rsidRPr="00E87AE2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E87AE2">
        <w:rPr>
          <w:rFonts w:ascii="Times New Roman" w:hAnsi="Times New Roman" w:cs="Times New Roman"/>
          <w:sz w:val="28"/>
          <w:szCs w:val="28"/>
        </w:rPr>
        <w:t>здобуття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E87AE2">
        <w:rPr>
          <w:rFonts w:ascii="Times New Roman" w:hAnsi="Times New Roman" w:cs="Times New Roman"/>
          <w:sz w:val="28"/>
          <w:szCs w:val="28"/>
        </w:rPr>
        <w:t>Державних</w:t>
      </w:r>
      <w:proofErr w:type="spellEnd"/>
      <w:r w:rsidRPr="00E87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E2">
        <w:rPr>
          <w:rFonts w:ascii="Times New Roman" w:hAnsi="Times New Roman" w:cs="Times New Roman"/>
          <w:sz w:val="28"/>
          <w:szCs w:val="28"/>
        </w:rPr>
        <w:t>премій</w:t>
      </w:r>
      <w:proofErr w:type="spellEnd"/>
      <w:r w:rsidRPr="00E87A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7AE2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C45F50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D3D" w:rsidRDefault="00B27D3D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здійснення системних заходів із запобігання та виявлення академічного плагіату, пропагування культури академічної доброчесності;</w:t>
      </w:r>
    </w:p>
    <w:p w:rsidR="006D3681" w:rsidRDefault="00B27D3D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розширення співпраці з потенційними замовниками результатів наукової та інноваційної діяльності структурних підрозділів університету;</w:t>
      </w:r>
      <w:r w:rsidR="00985CE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85CE3" w:rsidRDefault="006D3681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– підвищення </w:t>
      </w:r>
      <w:r w:rsidR="00985CE3">
        <w:rPr>
          <w:rFonts w:ascii="Times New Roman" w:hAnsi="Times New Roman" w:cs="Times New Roman"/>
          <w:sz w:val="28"/>
          <w:szCs w:val="28"/>
          <w:lang w:val="uk-UA"/>
        </w:rPr>
        <w:t>е</w:t>
      </w:r>
      <w:r>
        <w:rPr>
          <w:rFonts w:ascii="Times New Roman" w:hAnsi="Times New Roman" w:cs="Times New Roman"/>
          <w:sz w:val="28"/>
          <w:szCs w:val="28"/>
          <w:lang w:val="uk-UA"/>
        </w:rPr>
        <w:t>фективності комерціалізації</w:t>
      </w:r>
      <w:r w:rsidR="00985CE3" w:rsidRPr="00985CE3">
        <w:rPr>
          <w:rFonts w:ascii="Times New Roman" w:hAnsi="Times New Roman" w:cs="Times New Roman"/>
          <w:sz w:val="28"/>
          <w:szCs w:val="28"/>
          <w:lang w:val="uk-UA"/>
        </w:rPr>
        <w:t xml:space="preserve"> результатів наукових досліджень</w:t>
      </w:r>
      <w:r w:rsidR="008C673F">
        <w:rPr>
          <w:rFonts w:ascii="Times New Roman" w:hAnsi="Times New Roman" w:cs="Times New Roman"/>
          <w:sz w:val="28"/>
          <w:szCs w:val="28"/>
          <w:lang w:val="uk-UA"/>
        </w:rPr>
        <w:t xml:space="preserve"> і розробок</w:t>
      </w:r>
      <w:r w:rsidR="00985CE3" w:rsidRPr="00985CE3">
        <w:rPr>
          <w:rFonts w:ascii="Times New Roman" w:hAnsi="Times New Roman" w:cs="Times New Roman"/>
          <w:sz w:val="28"/>
          <w:szCs w:val="28"/>
          <w:lang w:val="uk-UA"/>
        </w:rPr>
        <w:t xml:space="preserve"> за участю українських та зарубіжних суб’єктів інноваційної діяльності, вихід на національні і світові ринки</w:t>
      </w:r>
      <w:r w:rsidR="00985CE3">
        <w:rPr>
          <w:rFonts w:ascii="Times New Roman" w:hAnsi="Times New Roman" w:cs="Times New Roman"/>
          <w:sz w:val="28"/>
          <w:szCs w:val="28"/>
          <w:lang w:val="uk-UA"/>
        </w:rPr>
        <w:t xml:space="preserve"> наукових розробок і технологій</w:t>
      </w:r>
      <w:r w:rsidR="00B27D3D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42BD6" w:rsidRDefault="00242BD6" w:rsidP="00161ED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242BD6">
        <w:rPr>
          <w:sz w:val="28"/>
          <w:szCs w:val="28"/>
          <w:lang w:val="uk-UA"/>
        </w:rPr>
        <w:t>– розвиток існуючих спеціалізованих лабораторій з надання науково-технічних послуг</w:t>
      </w:r>
      <w:r>
        <w:rPr>
          <w:sz w:val="28"/>
          <w:szCs w:val="28"/>
          <w:lang w:val="uk-UA"/>
        </w:rPr>
        <w:t>, їх</w:t>
      </w:r>
      <w:r w:rsidRPr="00242BD6">
        <w:rPr>
          <w:sz w:val="28"/>
          <w:szCs w:val="28"/>
          <w:lang w:val="uk-UA"/>
        </w:rPr>
        <w:t xml:space="preserve"> інтегр</w:t>
      </w:r>
      <w:r>
        <w:rPr>
          <w:sz w:val="28"/>
          <w:szCs w:val="28"/>
          <w:lang w:val="uk-UA"/>
        </w:rPr>
        <w:t>у</w:t>
      </w:r>
      <w:r w:rsidRPr="00242BD6">
        <w:rPr>
          <w:sz w:val="28"/>
          <w:szCs w:val="28"/>
          <w:lang w:val="uk-UA"/>
        </w:rPr>
        <w:t>ван</w:t>
      </w:r>
      <w:r>
        <w:rPr>
          <w:sz w:val="28"/>
          <w:szCs w:val="28"/>
          <w:lang w:val="uk-UA"/>
        </w:rPr>
        <w:t>ня</w:t>
      </w:r>
      <w:r w:rsidR="008C673F">
        <w:rPr>
          <w:sz w:val="28"/>
          <w:szCs w:val="28"/>
          <w:lang w:val="uk-UA"/>
        </w:rPr>
        <w:t xml:space="preserve"> з промисловими підприємствами</w:t>
      </w:r>
      <w:r>
        <w:rPr>
          <w:sz w:val="28"/>
          <w:szCs w:val="28"/>
          <w:lang w:val="uk-UA"/>
        </w:rPr>
        <w:t>;</w:t>
      </w:r>
    </w:p>
    <w:p w:rsidR="00B27D3D" w:rsidRDefault="00B27D3D" w:rsidP="00161ED9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1491D">
        <w:rPr>
          <w:rFonts w:ascii="Times New Roman" w:hAnsi="Times New Roman" w:cs="Times New Roman"/>
          <w:sz w:val="28"/>
          <w:szCs w:val="28"/>
          <w:lang w:val="uk-UA"/>
        </w:rPr>
        <w:t xml:space="preserve">– підвищення персональної відповідальності </w:t>
      </w:r>
      <w:r w:rsidR="00985CE3" w:rsidRPr="0031491D">
        <w:rPr>
          <w:rFonts w:ascii="Times New Roman" w:hAnsi="Times New Roman" w:cs="Times New Roman"/>
          <w:sz w:val="28"/>
          <w:szCs w:val="28"/>
          <w:lang w:val="uk-UA"/>
        </w:rPr>
        <w:t>аспірантів</w:t>
      </w:r>
      <w:r w:rsidR="00374AEB" w:rsidRPr="00314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CE3" w:rsidRPr="0031491D">
        <w:rPr>
          <w:rFonts w:ascii="Times New Roman" w:hAnsi="Times New Roman" w:cs="Times New Roman"/>
          <w:sz w:val="28"/>
          <w:szCs w:val="28"/>
          <w:lang w:val="uk-UA"/>
        </w:rPr>
        <w:t>/</w:t>
      </w:r>
      <w:r w:rsidR="00374AEB" w:rsidRPr="0031491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31491D">
        <w:rPr>
          <w:rFonts w:ascii="Times New Roman" w:hAnsi="Times New Roman" w:cs="Times New Roman"/>
          <w:sz w:val="28"/>
          <w:szCs w:val="28"/>
          <w:lang w:val="uk-UA"/>
        </w:rPr>
        <w:t>докторантів за якість підготовк</w:t>
      </w:r>
      <w:r w:rsidR="0031491D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31491D">
        <w:rPr>
          <w:rFonts w:ascii="Times New Roman" w:hAnsi="Times New Roman" w:cs="Times New Roman"/>
          <w:sz w:val="28"/>
          <w:szCs w:val="28"/>
          <w:lang w:val="uk-UA"/>
        </w:rPr>
        <w:t xml:space="preserve"> дисертації;</w:t>
      </w:r>
    </w:p>
    <w:p w:rsidR="00985CE3" w:rsidRDefault="00985CE3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підтримка роботи Ради молодих учених з метою формування основ загальної наукової культури, дослідницьких умінь і навичок;</w:t>
      </w:r>
    </w:p>
    <w:p w:rsidR="00985CE3" w:rsidRPr="00254623" w:rsidRDefault="00985CE3" w:rsidP="00161ED9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</w:t>
      </w:r>
      <w:r w:rsidR="00EC1288">
        <w:rPr>
          <w:sz w:val="28"/>
          <w:szCs w:val="28"/>
          <w:lang w:val="uk-UA"/>
        </w:rPr>
        <w:t xml:space="preserve"> </w:t>
      </w:r>
      <w:r w:rsidR="00EC1288" w:rsidRPr="00254623">
        <w:rPr>
          <w:sz w:val="28"/>
          <w:szCs w:val="28"/>
          <w:lang w:val="uk-UA"/>
        </w:rPr>
        <w:t>популяризація науково-дослідної роботи</w:t>
      </w:r>
      <w:r w:rsidR="00EC1288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виявлення </w:t>
      </w:r>
      <w:r w:rsidR="00EC1288">
        <w:rPr>
          <w:sz w:val="28"/>
          <w:szCs w:val="28"/>
          <w:lang w:val="uk-UA"/>
        </w:rPr>
        <w:t xml:space="preserve">та індивідуальний супровід особливо </w:t>
      </w:r>
      <w:r>
        <w:rPr>
          <w:sz w:val="28"/>
          <w:szCs w:val="28"/>
          <w:lang w:val="uk-UA"/>
        </w:rPr>
        <w:t xml:space="preserve">здібних </w:t>
      </w:r>
      <w:r w:rsidR="00EC1288" w:rsidRPr="00EC1288">
        <w:rPr>
          <w:sz w:val="28"/>
          <w:szCs w:val="28"/>
          <w:lang w:val="uk-UA"/>
        </w:rPr>
        <w:t xml:space="preserve">в науковій сфері студентів з подальшим їх </w:t>
      </w:r>
      <w:r w:rsidRPr="00EC1288">
        <w:rPr>
          <w:sz w:val="28"/>
          <w:szCs w:val="28"/>
          <w:lang w:val="uk-UA"/>
        </w:rPr>
        <w:t>залучення</w:t>
      </w:r>
      <w:r w:rsidR="00EC1288">
        <w:rPr>
          <w:sz w:val="28"/>
          <w:szCs w:val="28"/>
          <w:lang w:val="uk-UA"/>
        </w:rPr>
        <w:t>м</w:t>
      </w:r>
      <w:r w:rsidRPr="00EC1288">
        <w:rPr>
          <w:sz w:val="28"/>
          <w:szCs w:val="28"/>
          <w:lang w:val="uk-UA"/>
        </w:rPr>
        <w:t xml:space="preserve"> до різних форм науко</w:t>
      </w:r>
      <w:r>
        <w:rPr>
          <w:sz w:val="28"/>
          <w:szCs w:val="28"/>
          <w:lang w:val="uk-UA"/>
        </w:rPr>
        <w:t>вої діяльності,</w:t>
      </w:r>
      <w:r w:rsidR="00EC1288">
        <w:rPr>
          <w:sz w:val="28"/>
          <w:szCs w:val="28"/>
          <w:lang w:val="uk-UA"/>
        </w:rPr>
        <w:t xml:space="preserve"> працевлаштуванням в Університеті задля </w:t>
      </w:r>
      <w:r w:rsidR="00EC1288">
        <w:rPr>
          <w:sz w:val="28"/>
          <w:szCs w:val="28"/>
          <w:lang w:val="uk-UA"/>
        </w:rPr>
        <w:lastRenderedPageBreak/>
        <w:t>збереження спадкоємності поколінь і кадрового зміцнення провідних наукових шкіл;</w:t>
      </w:r>
    </w:p>
    <w:p w:rsidR="00DF2A24" w:rsidRDefault="00985CE3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– проведення постійного моніторингу публікаційної активності наукових і науково-педагогічних працівників у виданнях, які входять до міжнародних наукометричних баз даних Scopus</w:t>
      </w:r>
      <w:r w:rsidRPr="0025462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54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of</w:t>
      </w:r>
      <w:r w:rsidRPr="0025462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Science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B27D3D" w:rsidRDefault="00B27D3D" w:rsidP="00161ED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="001E7ED1" w:rsidRPr="00CA374D">
        <w:rPr>
          <w:rFonts w:ascii="Times New Roman" w:hAnsi="Times New Roman" w:cs="Times New Roman"/>
          <w:sz w:val="28"/>
          <w:szCs w:val="28"/>
          <w:lang w:val="uk-UA"/>
        </w:rPr>
        <w:t>підтримка власних наукових видань</w:t>
      </w:r>
      <w:r w:rsidR="001E7ED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5CE3">
        <w:rPr>
          <w:rFonts w:ascii="Times New Roman" w:hAnsi="Times New Roman" w:cs="Times New Roman"/>
          <w:sz w:val="28"/>
          <w:szCs w:val="28"/>
          <w:lang w:val="uk-UA"/>
        </w:rPr>
        <w:t>постійне п</w:t>
      </w:r>
      <w:r w:rsidR="001E7ED1">
        <w:rPr>
          <w:rFonts w:ascii="Times New Roman" w:hAnsi="Times New Roman" w:cs="Times New Roman"/>
          <w:sz w:val="28"/>
          <w:szCs w:val="28"/>
          <w:lang w:val="uk-UA"/>
        </w:rPr>
        <w:t>окращення</w:t>
      </w:r>
      <w:r w:rsidR="00985CE3">
        <w:rPr>
          <w:rFonts w:ascii="Times New Roman" w:hAnsi="Times New Roman" w:cs="Times New Roman"/>
          <w:sz w:val="28"/>
          <w:szCs w:val="28"/>
          <w:lang w:val="uk-UA"/>
        </w:rPr>
        <w:t xml:space="preserve"> якості публікацій </w:t>
      </w:r>
      <w:r w:rsidR="001E7ED1">
        <w:rPr>
          <w:rFonts w:ascii="Times New Roman" w:hAnsi="Times New Roman" w:cs="Times New Roman"/>
          <w:sz w:val="28"/>
          <w:szCs w:val="28"/>
          <w:lang w:val="uk-UA"/>
        </w:rPr>
        <w:t xml:space="preserve">з метою підвищення їх </w:t>
      </w:r>
      <w:proofErr w:type="spellStart"/>
      <w:r w:rsidR="001E7ED1">
        <w:rPr>
          <w:rFonts w:ascii="Times New Roman" w:hAnsi="Times New Roman" w:cs="Times New Roman"/>
          <w:sz w:val="28"/>
          <w:szCs w:val="28"/>
          <w:lang w:val="uk-UA"/>
        </w:rPr>
        <w:t>бібліометричних</w:t>
      </w:r>
      <w:proofErr w:type="spellEnd"/>
      <w:r w:rsidR="001E7ED1">
        <w:rPr>
          <w:rFonts w:ascii="Times New Roman" w:hAnsi="Times New Roman" w:cs="Times New Roman"/>
          <w:sz w:val="28"/>
          <w:szCs w:val="28"/>
          <w:lang w:val="uk-UA"/>
        </w:rPr>
        <w:t xml:space="preserve"> показників</w:t>
      </w:r>
      <w:r w:rsidR="001E7ED1" w:rsidRPr="00CA374D">
        <w:rPr>
          <w:rFonts w:ascii="Times New Roman" w:hAnsi="Times New Roman" w:cs="Times New Roman"/>
          <w:sz w:val="28"/>
          <w:szCs w:val="28"/>
          <w:lang w:val="uk-UA"/>
        </w:rPr>
        <w:t>, які в</w:t>
      </w:r>
      <w:r w:rsidR="001E7ED1">
        <w:rPr>
          <w:rFonts w:ascii="Times New Roman" w:hAnsi="Times New Roman" w:cs="Times New Roman"/>
          <w:sz w:val="28"/>
          <w:szCs w:val="28"/>
          <w:lang w:val="uk-UA"/>
        </w:rPr>
        <w:t>ідображають рівень цитування у провідних наукометричних базах даних</w:t>
      </w:r>
      <w:r w:rsidR="00070EF4">
        <w:rPr>
          <w:rFonts w:ascii="Times New Roman" w:hAnsi="Times New Roman" w:cs="Times New Roman"/>
          <w:sz w:val="28"/>
          <w:szCs w:val="28"/>
          <w:lang w:val="uk-UA"/>
        </w:rPr>
        <w:t>, їх комерціалізація;</w:t>
      </w:r>
    </w:p>
    <w:p w:rsidR="00254623" w:rsidRDefault="00254623" w:rsidP="00161ED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="001E7ED1">
        <w:rPr>
          <w:rFonts w:ascii="Times New Roman" w:hAnsi="Times New Roman" w:cs="Times New Roman"/>
          <w:sz w:val="28"/>
          <w:szCs w:val="28"/>
          <w:lang w:val="uk-UA"/>
        </w:rPr>
        <w:t>– сприяння набуттю та захисту прав інтелектуальної власності Університету, його працівників та здобувачів вищої освіти щодо результатів наукової, науково-технічної та інноваційної діяльності;</w:t>
      </w:r>
    </w:p>
    <w:p w:rsidR="001E7ED1" w:rsidRPr="001E7ED1" w:rsidRDefault="001E7ED1" w:rsidP="00161ED9">
      <w:pPr>
        <w:tabs>
          <w:tab w:val="left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– </w:t>
      </w:r>
      <w:r w:rsidRPr="001E7ED1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пуляризація наукових досягнень Університету через засоби масової інформації, участь у всеукраїнських і міжнародних виставках тощо.</w:t>
      </w:r>
      <w:r w:rsidRPr="001E7ED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5D4" w:rsidRPr="00161ED9" w:rsidRDefault="00E26261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E262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F45D4" w:rsidRDefault="00FF45D4" w:rsidP="00161ED9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sz w:val="23"/>
          <w:szCs w:val="23"/>
          <w:lang w:val="uk-UA"/>
        </w:rPr>
      </w:pPr>
    </w:p>
    <w:p w:rsidR="00584BA9" w:rsidRDefault="00584BA9" w:rsidP="00161ED9">
      <w:pPr>
        <w:pStyle w:val="Default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  <w:r w:rsidRPr="00584BA9">
        <w:rPr>
          <w:b/>
          <w:sz w:val="28"/>
          <w:szCs w:val="28"/>
          <w:lang w:val="uk-UA"/>
        </w:rPr>
        <w:t xml:space="preserve">3.6 Розвиток матеріально-технічної бази </w:t>
      </w:r>
      <w:r w:rsidR="00FF45D4">
        <w:rPr>
          <w:b/>
          <w:sz w:val="28"/>
          <w:szCs w:val="28"/>
          <w:lang w:val="uk-UA"/>
        </w:rPr>
        <w:t xml:space="preserve">і інформаційного середовища Університету </w:t>
      </w:r>
    </w:p>
    <w:p w:rsidR="00FF45D4" w:rsidRDefault="00FF45D4" w:rsidP="00161ED9">
      <w:pPr>
        <w:pStyle w:val="Default"/>
        <w:spacing w:line="360" w:lineRule="auto"/>
        <w:ind w:firstLine="709"/>
        <w:jc w:val="both"/>
        <w:rPr>
          <w:b/>
          <w:sz w:val="28"/>
          <w:szCs w:val="28"/>
          <w:lang w:val="uk-UA"/>
        </w:rPr>
      </w:pPr>
    </w:p>
    <w:p w:rsidR="008A34E8" w:rsidRDefault="00FF45D4" w:rsidP="00161ED9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FF45D4">
        <w:rPr>
          <w:sz w:val="28"/>
          <w:szCs w:val="28"/>
          <w:lang w:val="uk-UA"/>
        </w:rPr>
        <w:t>Розвиток</w:t>
      </w:r>
      <w:r>
        <w:rPr>
          <w:sz w:val="28"/>
          <w:szCs w:val="28"/>
          <w:lang w:val="uk-UA"/>
        </w:rPr>
        <w:t xml:space="preserve"> та покращення матеріально-технічної бази і інформаційного середовища Університету спрямовані на </w:t>
      </w:r>
      <w:r w:rsidR="007711CC">
        <w:rPr>
          <w:bCs/>
          <w:sz w:val="28"/>
          <w:szCs w:val="28"/>
          <w:lang w:val="uk-UA"/>
        </w:rPr>
        <w:t xml:space="preserve">поліпшення умов праці, </w:t>
      </w:r>
      <w:r w:rsidR="0031491D">
        <w:rPr>
          <w:sz w:val="28"/>
          <w:szCs w:val="28"/>
          <w:lang w:val="uk-UA"/>
        </w:rPr>
        <w:t>підвищення</w:t>
      </w:r>
      <w:r w:rsidR="007711CC" w:rsidRPr="001630C6">
        <w:rPr>
          <w:sz w:val="28"/>
          <w:szCs w:val="28"/>
          <w:lang w:val="uk-UA"/>
        </w:rPr>
        <w:t xml:space="preserve"> комфортності</w:t>
      </w:r>
      <w:r w:rsidR="007711CC" w:rsidRPr="001630C6">
        <w:rPr>
          <w:bCs/>
          <w:sz w:val="28"/>
          <w:szCs w:val="28"/>
          <w:lang w:val="uk-UA"/>
        </w:rPr>
        <w:t xml:space="preserve"> </w:t>
      </w:r>
      <w:r w:rsidR="0031491D">
        <w:rPr>
          <w:bCs/>
          <w:sz w:val="28"/>
          <w:szCs w:val="28"/>
          <w:lang w:val="uk-UA"/>
        </w:rPr>
        <w:t xml:space="preserve">побутових умов </w:t>
      </w:r>
      <w:r w:rsidR="007711CC" w:rsidRPr="001630C6">
        <w:rPr>
          <w:sz w:val="28"/>
          <w:szCs w:val="28"/>
          <w:lang w:val="uk-UA"/>
        </w:rPr>
        <w:t>студентів і співробітників</w:t>
      </w:r>
      <w:r w:rsidR="007711CC">
        <w:rPr>
          <w:bCs/>
          <w:sz w:val="28"/>
          <w:szCs w:val="28"/>
          <w:lang w:val="uk-UA"/>
        </w:rPr>
        <w:t xml:space="preserve">, </w:t>
      </w:r>
      <w:r w:rsidR="007711CC" w:rsidRPr="001630C6">
        <w:rPr>
          <w:sz w:val="28"/>
          <w:szCs w:val="28"/>
          <w:lang w:val="uk-UA"/>
        </w:rPr>
        <w:t>забезпечення сприятливих умов для освітньої й наукової діяльності,</w:t>
      </w:r>
      <w:r w:rsidR="007711CC" w:rsidRPr="001630C6">
        <w:rPr>
          <w:bCs/>
          <w:sz w:val="28"/>
          <w:szCs w:val="28"/>
          <w:lang w:val="uk-UA"/>
        </w:rPr>
        <w:t xml:space="preserve"> </w:t>
      </w:r>
      <w:r w:rsidRPr="001630C6">
        <w:rPr>
          <w:sz w:val="28"/>
          <w:szCs w:val="28"/>
          <w:lang w:val="uk-UA"/>
        </w:rPr>
        <w:t xml:space="preserve">творчого розвитку </w:t>
      </w:r>
      <w:r w:rsidR="007711CC">
        <w:rPr>
          <w:sz w:val="28"/>
          <w:szCs w:val="28"/>
          <w:lang w:val="uk-UA"/>
        </w:rPr>
        <w:t>особистості. Основними завданнями цього напрямку є:</w:t>
      </w:r>
    </w:p>
    <w:p w:rsidR="008A34E8" w:rsidRPr="008A34E8" w:rsidRDefault="008A34E8" w:rsidP="00161ED9">
      <w:pPr>
        <w:pStyle w:val="Default"/>
        <w:spacing w:line="360" w:lineRule="auto"/>
        <w:ind w:firstLine="708"/>
        <w:jc w:val="both"/>
        <w:rPr>
          <w:sz w:val="28"/>
          <w:szCs w:val="28"/>
          <w:lang w:val="uk-UA"/>
        </w:rPr>
      </w:pPr>
      <w:r w:rsidRPr="008A34E8">
        <w:rPr>
          <w:sz w:val="28"/>
          <w:szCs w:val="28"/>
          <w:lang w:val="uk-UA"/>
        </w:rPr>
        <w:t xml:space="preserve">– розвиток і модернізація матеріально-технічної бази </w:t>
      </w:r>
      <w:r w:rsidR="0031491D">
        <w:rPr>
          <w:sz w:val="28"/>
          <w:szCs w:val="28"/>
          <w:lang w:val="uk-UA"/>
        </w:rPr>
        <w:t>освітнього</w:t>
      </w:r>
      <w:r w:rsidRPr="008A34E8">
        <w:rPr>
          <w:sz w:val="28"/>
          <w:szCs w:val="28"/>
          <w:lang w:val="uk-UA"/>
        </w:rPr>
        <w:t xml:space="preserve"> процесу і наукових досліджень, забезпечення фінансової стійкості університету;</w:t>
      </w:r>
    </w:p>
    <w:p w:rsidR="008A34E8" w:rsidRDefault="008A34E8" w:rsidP="00161ED9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 w:rsidRPr="008A34E8">
        <w:rPr>
          <w:sz w:val="28"/>
          <w:szCs w:val="28"/>
          <w:lang w:val="uk-UA"/>
        </w:rPr>
        <w:tab/>
        <w:t>– п</w:t>
      </w:r>
      <w:proofErr w:type="spellStart"/>
      <w:r w:rsidRPr="008A34E8">
        <w:rPr>
          <w:sz w:val="28"/>
          <w:szCs w:val="28"/>
        </w:rPr>
        <w:t>розоре</w:t>
      </w:r>
      <w:proofErr w:type="spellEnd"/>
      <w:r w:rsidRPr="008A34E8">
        <w:rPr>
          <w:sz w:val="28"/>
          <w:szCs w:val="28"/>
        </w:rPr>
        <w:t xml:space="preserve"> </w:t>
      </w:r>
      <w:proofErr w:type="spellStart"/>
      <w:r w:rsidRPr="008A34E8">
        <w:rPr>
          <w:sz w:val="28"/>
          <w:szCs w:val="28"/>
        </w:rPr>
        <w:t>і</w:t>
      </w:r>
      <w:proofErr w:type="spellEnd"/>
      <w:r w:rsidRPr="008A34E8">
        <w:rPr>
          <w:sz w:val="28"/>
          <w:szCs w:val="28"/>
        </w:rPr>
        <w:t xml:space="preserve"> </w:t>
      </w:r>
      <w:proofErr w:type="spellStart"/>
      <w:r w:rsidRPr="008A34E8">
        <w:rPr>
          <w:sz w:val="28"/>
          <w:szCs w:val="28"/>
        </w:rPr>
        <w:t>раціональне</w:t>
      </w:r>
      <w:proofErr w:type="spellEnd"/>
      <w:r w:rsidRPr="008A34E8">
        <w:rPr>
          <w:sz w:val="28"/>
          <w:szCs w:val="28"/>
        </w:rPr>
        <w:t xml:space="preserve"> </w:t>
      </w:r>
      <w:proofErr w:type="spellStart"/>
      <w:r w:rsidRPr="008A34E8">
        <w:rPr>
          <w:sz w:val="28"/>
          <w:szCs w:val="28"/>
        </w:rPr>
        <w:t>використання</w:t>
      </w:r>
      <w:proofErr w:type="spellEnd"/>
      <w:r w:rsidRPr="008A34E8">
        <w:rPr>
          <w:sz w:val="28"/>
          <w:szCs w:val="28"/>
        </w:rPr>
        <w:t xml:space="preserve"> </w:t>
      </w:r>
      <w:proofErr w:type="spellStart"/>
      <w:r w:rsidRPr="008A34E8">
        <w:rPr>
          <w:sz w:val="28"/>
          <w:szCs w:val="28"/>
        </w:rPr>
        <w:t>всіх</w:t>
      </w:r>
      <w:proofErr w:type="spellEnd"/>
      <w:r w:rsidRPr="008A34E8">
        <w:rPr>
          <w:sz w:val="28"/>
          <w:szCs w:val="28"/>
        </w:rPr>
        <w:t xml:space="preserve"> </w:t>
      </w:r>
      <w:proofErr w:type="spellStart"/>
      <w:r w:rsidRPr="008A34E8">
        <w:rPr>
          <w:sz w:val="28"/>
          <w:szCs w:val="28"/>
        </w:rPr>
        <w:t>університетських</w:t>
      </w:r>
      <w:proofErr w:type="spellEnd"/>
      <w:r w:rsidRPr="008A34E8">
        <w:rPr>
          <w:sz w:val="28"/>
          <w:szCs w:val="28"/>
        </w:rPr>
        <w:t xml:space="preserve"> </w:t>
      </w:r>
      <w:proofErr w:type="spellStart"/>
      <w:r w:rsidRPr="008A34E8">
        <w:rPr>
          <w:sz w:val="28"/>
          <w:szCs w:val="28"/>
        </w:rPr>
        <w:t>ресурсів</w:t>
      </w:r>
      <w:proofErr w:type="spellEnd"/>
      <w:r w:rsidRPr="008A34E8">
        <w:rPr>
          <w:sz w:val="28"/>
          <w:szCs w:val="28"/>
        </w:rPr>
        <w:t xml:space="preserve"> та </w:t>
      </w:r>
      <w:proofErr w:type="spellStart"/>
      <w:r w:rsidRPr="008A34E8">
        <w:rPr>
          <w:sz w:val="28"/>
          <w:szCs w:val="28"/>
        </w:rPr>
        <w:t>надходжень</w:t>
      </w:r>
      <w:proofErr w:type="spellEnd"/>
      <w:r w:rsidRPr="008A34E8">
        <w:rPr>
          <w:sz w:val="28"/>
          <w:szCs w:val="28"/>
        </w:rPr>
        <w:t xml:space="preserve">, </w:t>
      </w:r>
      <w:proofErr w:type="spellStart"/>
      <w:r w:rsidRPr="008A34E8">
        <w:rPr>
          <w:sz w:val="28"/>
          <w:szCs w:val="28"/>
        </w:rPr>
        <w:t>їх</w:t>
      </w:r>
      <w:proofErr w:type="spellEnd"/>
      <w:r w:rsidRPr="008A34E8">
        <w:rPr>
          <w:sz w:val="28"/>
          <w:szCs w:val="28"/>
        </w:rPr>
        <w:t xml:space="preserve"> </w:t>
      </w:r>
      <w:proofErr w:type="spellStart"/>
      <w:r w:rsidRPr="008A34E8">
        <w:rPr>
          <w:sz w:val="28"/>
          <w:szCs w:val="28"/>
        </w:rPr>
        <w:t>концентрація</w:t>
      </w:r>
      <w:proofErr w:type="spellEnd"/>
      <w:r w:rsidRPr="008A34E8">
        <w:rPr>
          <w:sz w:val="28"/>
          <w:szCs w:val="28"/>
        </w:rPr>
        <w:t xml:space="preserve"> на </w:t>
      </w:r>
      <w:proofErr w:type="spellStart"/>
      <w:r w:rsidRPr="008A34E8">
        <w:rPr>
          <w:sz w:val="28"/>
          <w:szCs w:val="28"/>
        </w:rPr>
        <w:t>напрямах</w:t>
      </w:r>
      <w:proofErr w:type="spellEnd"/>
      <w:r w:rsidRPr="008A34E8">
        <w:rPr>
          <w:sz w:val="28"/>
          <w:szCs w:val="28"/>
        </w:rPr>
        <w:t xml:space="preserve">, </w:t>
      </w:r>
      <w:proofErr w:type="spellStart"/>
      <w:r w:rsidRPr="008A34E8">
        <w:rPr>
          <w:sz w:val="28"/>
          <w:szCs w:val="28"/>
        </w:rPr>
        <w:t>які</w:t>
      </w:r>
      <w:proofErr w:type="spellEnd"/>
      <w:r w:rsidRPr="008A34E8">
        <w:rPr>
          <w:sz w:val="28"/>
          <w:szCs w:val="28"/>
        </w:rPr>
        <w:t xml:space="preserve"> </w:t>
      </w:r>
      <w:proofErr w:type="spellStart"/>
      <w:r w:rsidRPr="008A34E8">
        <w:rPr>
          <w:sz w:val="28"/>
          <w:szCs w:val="28"/>
        </w:rPr>
        <w:t>сприяють</w:t>
      </w:r>
      <w:proofErr w:type="spellEnd"/>
      <w:r w:rsidRPr="008A34E8">
        <w:rPr>
          <w:sz w:val="28"/>
          <w:szCs w:val="28"/>
        </w:rPr>
        <w:t xml:space="preserve"> </w:t>
      </w:r>
      <w:proofErr w:type="spellStart"/>
      <w:r w:rsidRPr="008A34E8">
        <w:rPr>
          <w:sz w:val="28"/>
          <w:szCs w:val="28"/>
        </w:rPr>
        <w:t>досягненню</w:t>
      </w:r>
      <w:proofErr w:type="spellEnd"/>
      <w:r w:rsidRPr="008A34E8">
        <w:rPr>
          <w:sz w:val="28"/>
          <w:szCs w:val="28"/>
        </w:rPr>
        <w:t xml:space="preserve"> </w:t>
      </w:r>
      <w:proofErr w:type="spellStart"/>
      <w:r w:rsidRPr="008A34E8">
        <w:rPr>
          <w:sz w:val="28"/>
          <w:szCs w:val="28"/>
        </w:rPr>
        <w:t>універ</w:t>
      </w:r>
      <w:r w:rsidR="0069579E">
        <w:rPr>
          <w:sz w:val="28"/>
          <w:szCs w:val="28"/>
        </w:rPr>
        <w:t>ситетом</w:t>
      </w:r>
      <w:proofErr w:type="spellEnd"/>
      <w:r w:rsidR="0069579E">
        <w:rPr>
          <w:sz w:val="28"/>
          <w:szCs w:val="28"/>
        </w:rPr>
        <w:t xml:space="preserve"> </w:t>
      </w:r>
      <w:proofErr w:type="spellStart"/>
      <w:r w:rsidR="0069579E">
        <w:rPr>
          <w:sz w:val="28"/>
          <w:szCs w:val="28"/>
        </w:rPr>
        <w:t>головної</w:t>
      </w:r>
      <w:proofErr w:type="spellEnd"/>
      <w:r w:rsidR="0069579E">
        <w:rPr>
          <w:sz w:val="28"/>
          <w:szCs w:val="28"/>
        </w:rPr>
        <w:t xml:space="preserve"> мети </w:t>
      </w:r>
      <w:proofErr w:type="spellStart"/>
      <w:r w:rsidR="0069579E">
        <w:rPr>
          <w:sz w:val="28"/>
          <w:szCs w:val="28"/>
        </w:rPr>
        <w:t>розвитку</w:t>
      </w:r>
      <w:proofErr w:type="spellEnd"/>
      <w:r w:rsidR="0069579E">
        <w:rPr>
          <w:sz w:val="28"/>
          <w:szCs w:val="28"/>
          <w:lang w:val="uk-UA"/>
        </w:rPr>
        <w:t>;</w:t>
      </w:r>
    </w:p>
    <w:p w:rsidR="0069579E" w:rsidRDefault="0069579E" w:rsidP="00161ED9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– індивідуальна спрямованість у вирішенні матеріальних інтересів працівників та здобувачів освіти;</w:t>
      </w:r>
    </w:p>
    <w:p w:rsidR="0069579E" w:rsidRDefault="0069579E" w:rsidP="00161ED9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ab/>
        <w:t xml:space="preserve">– системний моніторинг технічного стану будівель і споруд Університету з розробкою відповідних організаційно-технічних заходів та здійснення </w:t>
      </w:r>
      <w:r w:rsidR="006B0F76">
        <w:rPr>
          <w:sz w:val="28"/>
          <w:szCs w:val="28"/>
          <w:lang w:val="uk-UA"/>
        </w:rPr>
        <w:t>комплексних ремонтів</w:t>
      </w:r>
      <w:r>
        <w:rPr>
          <w:sz w:val="28"/>
          <w:szCs w:val="28"/>
          <w:lang w:val="uk-UA"/>
        </w:rPr>
        <w:t xml:space="preserve"> (за наявності коштів);</w:t>
      </w:r>
    </w:p>
    <w:p w:rsidR="005D230F" w:rsidRPr="006B0F76" w:rsidRDefault="0069579E" w:rsidP="00161ED9">
      <w:pPr>
        <w:pStyle w:val="Default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</w:r>
      <w:r w:rsidR="005D230F">
        <w:rPr>
          <w:sz w:val="28"/>
          <w:szCs w:val="28"/>
          <w:lang w:val="uk-UA"/>
        </w:rPr>
        <w:t>–</w:t>
      </w:r>
      <w:r w:rsidR="005D230F" w:rsidRPr="006B0F76">
        <w:rPr>
          <w:sz w:val="28"/>
          <w:szCs w:val="28"/>
        </w:rPr>
        <w:t xml:space="preserve"> </w:t>
      </w:r>
      <w:proofErr w:type="spellStart"/>
      <w:r w:rsidR="005D230F" w:rsidRPr="006B0F76">
        <w:rPr>
          <w:sz w:val="28"/>
          <w:szCs w:val="28"/>
        </w:rPr>
        <w:t>поступовий</w:t>
      </w:r>
      <w:proofErr w:type="spellEnd"/>
      <w:r w:rsidR="005D230F" w:rsidRPr="006B0F76">
        <w:rPr>
          <w:sz w:val="28"/>
          <w:szCs w:val="28"/>
        </w:rPr>
        <w:t xml:space="preserve"> </w:t>
      </w:r>
      <w:proofErr w:type="spellStart"/>
      <w:r w:rsidR="005D230F" w:rsidRPr="006B0F76">
        <w:rPr>
          <w:sz w:val="28"/>
          <w:szCs w:val="28"/>
        </w:rPr>
        <w:t>перехід</w:t>
      </w:r>
      <w:proofErr w:type="spellEnd"/>
      <w:r w:rsidR="005D230F" w:rsidRPr="006B0F76">
        <w:rPr>
          <w:sz w:val="28"/>
          <w:szCs w:val="28"/>
        </w:rPr>
        <w:t xml:space="preserve"> </w:t>
      </w:r>
      <w:proofErr w:type="spellStart"/>
      <w:r w:rsidR="005D230F" w:rsidRPr="006B0F76">
        <w:rPr>
          <w:sz w:val="28"/>
          <w:szCs w:val="28"/>
        </w:rPr>
        <w:t>від</w:t>
      </w:r>
      <w:proofErr w:type="spellEnd"/>
      <w:r w:rsidR="005D230F" w:rsidRPr="006B0F76">
        <w:rPr>
          <w:sz w:val="28"/>
          <w:szCs w:val="28"/>
        </w:rPr>
        <w:t xml:space="preserve"> </w:t>
      </w:r>
      <w:proofErr w:type="spellStart"/>
      <w:r w:rsidR="005D230F" w:rsidRPr="006B0F76">
        <w:rPr>
          <w:sz w:val="28"/>
          <w:szCs w:val="28"/>
        </w:rPr>
        <w:t>металевих</w:t>
      </w:r>
      <w:proofErr w:type="spellEnd"/>
      <w:r w:rsidR="005D230F" w:rsidRPr="006B0F76">
        <w:rPr>
          <w:sz w:val="28"/>
          <w:szCs w:val="28"/>
        </w:rPr>
        <w:t xml:space="preserve"> </w:t>
      </w:r>
      <w:proofErr w:type="spellStart"/>
      <w:r w:rsidR="005D230F" w:rsidRPr="006B0F76">
        <w:rPr>
          <w:sz w:val="28"/>
          <w:szCs w:val="28"/>
        </w:rPr>
        <w:t>трубопроводів</w:t>
      </w:r>
      <w:proofErr w:type="spellEnd"/>
      <w:r w:rsidR="005D230F" w:rsidRPr="006B0F76">
        <w:rPr>
          <w:sz w:val="28"/>
          <w:szCs w:val="28"/>
        </w:rPr>
        <w:t xml:space="preserve"> до </w:t>
      </w:r>
      <w:proofErr w:type="spellStart"/>
      <w:r w:rsidR="005D230F" w:rsidRPr="006B0F76">
        <w:rPr>
          <w:sz w:val="28"/>
          <w:szCs w:val="28"/>
        </w:rPr>
        <w:t>пластикових</w:t>
      </w:r>
      <w:proofErr w:type="spellEnd"/>
      <w:r w:rsidR="005D230F" w:rsidRPr="006B0F76">
        <w:rPr>
          <w:sz w:val="28"/>
          <w:szCs w:val="28"/>
        </w:rPr>
        <w:t xml:space="preserve"> та </w:t>
      </w:r>
      <w:proofErr w:type="spellStart"/>
      <w:r w:rsidR="005D230F" w:rsidRPr="006B0F76">
        <w:rPr>
          <w:sz w:val="28"/>
          <w:szCs w:val="28"/>
        </w:rPr>
        <w:t>металопластикових</w:t>
      </w:r>
      <w:proofErr w:type="spellEnd"/>
      <w:r w:rsidR="005D230F" w:rsidRPr="006B0F76">
        <w:rPr>
          <w:sz w:val="28"/>
          <w:szCs w:val="28"/>
        </w:rPr>
        <w:t xml:space="preserve"> </w:t>
      </w:r>
      <w:proofErr w:type="spellStart"/>
      <w:r w:rsidR="005D230F" w:rsidRPr="006B0F76">
        <w:rPr>
          <w:sz w:val="28"/>
          <w:szCs w:val="28"/>
        </w:rPr>
        <w:t>під</w:t>
      </w:r>
      <w:proofErr w:type="spellEnd"/>
      <w:r w:rsidR="005D230F" w:rsidRPr="006B0F76">
        <w:rPr>
          <w:sz w:val="28"/>
          <w:szCs w:val="28"/>
        </w:rPr>
        <w:t xml:space="preserve"> час </w:t>
      </w:r>
      <w:proofErr w:type="spellStart"/>
      <w:r w:rsidR="005D230F" w:rsidRPr="006B0F76">
        <w:rPr>
          <w:sz w:val="28"/>
          <w:szCs w:val="28"/>
        </w:rPr>
        <w:t>виконання</w:t>
      </w:r>
      <w:proofErr w:type="spellEnd"/>
      <w:r w:rsidR="005D230F" w:rsidRPr="006B0F76">
        <w:rPr>
          <w:sz w:val="28"/>
          <w:szCs w:val="28"/>
        </w:rPr>
        <w:t xml:space="preserve"> </w:t>
      </w:r>
      <w:proofErr w:type="spellStart"/>
      <w:r w:rsidR="005D230F" w:rsidRPr="006B0F76">
        <w:rPr>
          <w:sz w:val="28"/>
          <w:szCs w:val="28"/>
        </w:rPr>
        <w:t>ремонтних</w:t>
      </w:r>
      <w:proofErr w:type="spellEnd"/>
      <w:r w:rsidR="005D230F" w:rsidRPr="006B0F76">
        <w:rPr>
          <w:sz w:val="28"/>
          <w:szCs w:val="28"/>
        </w:rPr>
        <w:t xml:space="preserve"> </w:t>
      </w:r>
      <w:proofErr w:type="spellStart"/>
      <w:r w:rsidR="005D230F" w:rsidRPr="006B0F76">
        <w:rPr>
          <w:sz w:val="28"/>
          <w:szCs w:val="28"/>
        </w:rPr>
        <w:t>робіт</w:t>
      </w:r>
      <w:proofErr w:type="spellEnd"/>
      <w:r w:rsidR="005D230F" w:rsidRPr="006B0F76">
        <w:rPr>
          <w:sz w:val="28"/>
          <w:szCs w:val="28"/>
        </w:rPr>
        <w:t xml:space="preserve"> систем </w:t>
      </w:r>
      <w:proofErr w:type="spellStart"/>
      <w:r w:rsidR="005D230F" w:rsidRPr="006B0F76">
        <w:rPr>
          <w:sz w:val="28"/>
          <w:szCs w:val="28"/>
        </w:rPr>
        <w:t>опалення</w:t>
      </w:r>
      <w:proofErr w:type="spellEnd"/>
      <w:r w:rsidR="005D230F" w:rsidRPr="006B0F76">
        <w:rPr>
          <w:sz w:val="28"/>
          <w:szCs w:val="28"/>
        </w:rPr>
        <w:t xml:space="preserve">, </w:t>
      </w:r>
      <w:proofErr w:type="spellStart"/>
      <w:r w:rsidR="005D230F" w:rsidRPr="006B0F76">
        <w:rPr>
          <w:sz w:val="28"/>
          <w:szCs w:val="28"/>
        </w:rPr>
        <w:t>водопостачання</w:t>
      </w:r>
      <w:proofErr w:type="spellEnd"/>
      <w:r w:rsidR="005D230F" w:rsidRPr="006B0F76">
        <w:rPr>
          <w:sz w:val="28"/>
          <w:szCs w:val="28"/>
        </w:rPr>
        <w:t xml:space="preserve"> </w:t>
      </w:r>
      <w:proofErr w:type="spellStart"/>
      <w:r w:rsidR="005D230F" w:rsidRPr="006B0F76">
        <w:rPr>
          <w:sz w:val="28"/>
          <w:szCs w:val="28"/>
        </w:rPr>
        <w:t>і</w:t>
      </w:r>
      <w:proofErr w:type="spellEnd"/>
      <w:r w:rsidR="005D230F" w:rsidRPr="006B0F76">
        <w:rPr>
          <w:sz w:val="28"/>
          <w:szCs w:val="28"/>
        </w:rPr>
        <w:t xml:space="preserve"> </w:t>
      </w:r>
      <w:proofErr w:type="spellStart"/>
      <w:r w:rsidR="005D230F" w:rsidRPr="006B0F76">
        <w:rPr>
          <w:sz w:val="28"/>
          <w:szCs w:val="28"/>
        </w:rPr>
        <w:t>каналізації</w:t>
      </w:r>
      <w:proofErr w:type="spellEnd"/>
      <w:r w:rsidR="005D230F" w:rsidRPr="006B0F76">
        <w:rPr>
          <w:sz w:val="28"/>
          <w:szCs w:val="28"/>
        </w:rPr>
        <w:t xml:space="preserve">; </w:t>
      </w:r>
    </w:p>
    <w:p w:rsidR="005D230F" w:rsidRPr="006B0F76" w:rsidRDefault="005D230F" w:rsidP="00161ED9">
      <w:pPr>
        <w:pStyle w:val="Default"/>
        <w:spacing w:line="360" w:lineRule="auto"/>
        <w:ind w:firstLine="705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– поступова </w:t>
      </w:r>
      <w:proofErr w:type="spellStart"/>
      <w:r w:rsidRPr="006B0F76">
        <w:rPr>
          <w:sz w:val="28"/>
          <w:szCs w:val="28"/>
        </w:rPr>
        <w:t>замін</w:t>
      </w:r>
      <w:proofErr w:type="spellEnd"/>
      <w:r>
        <w:rPr>
          <w:sz w:val="28"/>
          <w:szCs w:val="28"/>
          <w:lang w:val="uk-UA"/>
        </w:rPr>
        <w:t>а</w:t>
      </w:r>
      <w:r w:rsidRPr="006B0F76">
        <w:rPr>
          <w:sz w:val="28"/>
          <w:szCs w:val="28"/>
        </w:rPr>
        <w:t xml:space="preserve"> </w:t>
      </w:r>
      <w:proofErr w:type="spellStart"/>
      <w:r w:rsidRPr="006B0F76">
        <w:rPr>
          <w:sz w:val="28"/>
          <w:szCs w:val="28"/>
        </w:rPr>
        <w:t>зношених</w:t>
      </w:r>
      <w:proofErr w:type="spellEnd"/>
      <w:r w:rsidRPr="006B0F76">
        <w:rPr>
          <w:sz w:val="28"/>
          <w:szCs w:val="28"/>
        </w:rPr>
        <w:t xml:space="preserve"> </w:t>
      </w:r>
      <w:proofErr w:type="spellStart"/>
      <w:r w:rsidRPr="006B0F76">
        <w:rPr>
          <w:sz w:val="28"/>
          <w:szCs w:val="28"/>
        </w:rPr>
        <w:t>віконних</w:t>
      </w:r>
      <w:proofErr w:type="spellEnd"/>
      <w:r w:rsidRPr="006B0F76">
        <w:rPr>
          <w:sz w:val="28"/>
          <w:szCs w:val="28"/>
        </w:rPr>
        <w:t xml:space="preserve"> </w:t>
      </w:r>
      <w:proofErr w:type="spellStart"/>
      <w:r w:rsidRPr="006B0F76">
        <w:rPr>
          <w:sz w:val="28"/>
          <w:szCs w:val="28"/>
        </w:rPr>
        <w:t>блоків</w:t>
      </w:r>
      <w:proofErr w:type="spellEnd"/>
      <w:r w:rsidRPr="006B0F76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в</w:t>
      </w:r>
      <w:r w:rsidRPr="006B0F76">
        <w:rPr>
          <w:sz w:val="28"/>
          <w:szCs w:val="28"/>
        </w:rPr>
        <w:t xml:space="preserve"> корпусах </w:t>
      </w:r>
      <w:proofErr w:type="spellStart"/>
      <w:r w:rsidRPr="006B0F76">
        <w:rPr>
          <w:sz w:val="28"/>
          <w:szCs w:val="28"/>
        </w:rPr>
        <w:t>університету</w:t>
      </w:r>
      <w:proofErr w:type="spellEnd"/>
      <w:r w:rsidRPr="006B0F76">
        <w:rPr>
          <w:sz w:val="28"/>
          <w:szCs w:val="28"/>
        </w:rPr>
        <w:t xml:space="preserve"> на </w:t>
      </w:r>
      <w:proofErr w:type="spellStart"/>
      <w:r w:rsidRPr="006B0F76">
        <w:rPr>
          <w:sz w:val="28"/>
          <w:szCs w:val="28"/>
        </w:rPr>
        <w:t>енергозберігаючі</w:t>
      </w:r>
      <w:proofErr w:type="spellEnd"/>
      <w:r w:rsidRPr="006B0F76">
        <w:rPr>
          <w:sz w:val="28"/>
          <w:szCs w:val="28"/>
        </w:rPr>
        <w:t xml:space="preserve"> </w:t>
      </w:r>
      <w:proofErr w:type="spellStart"/>
      <w:r w:rsidRPr="006B0F76">
        <w:rPr>
          <w:sz w:val="28"/>
          <w:szCs w:val="28"/>
        </w:rPr>
        <w:t>металопластикові</w:t>
      </w:r>
      <w:proofErr w:type="spellEnd"/>
      <w:r w:rsidRPr="006B0F76">
        <w:rPr>
          <w:sz w:val="28"/>
          <w:szCs w:val="28"/>
        </w:rPr>
        <w:t xml:space="preserve">; </w:t>
      </w:r>
    </w:p>
    <w:p w:rsidR="005D230F" w:rsidRPr="006B0F76" w:rsidRDefault="005D230F" w:rsidP="00161ED9">
      <w:pPr>
        <w:pStyle w:val="Default"/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5D230F">
        <w:rPr>
          <w:sz w:val="28"/>
          <w:szCs w:val="28"/>
          <w:lang w:val="uk-UA"/>
        </w:rPr>
        <w:t>для підвищення ефективності систем опалення корпусів та гуртожитків, що мають централізоване теплопостачання, впроваджувати примусову циркуляцію та підмішування теплоносіїв за допомогою мало</w:t>
      </w:r>
      <w:r>
        <w:rPr>
          <w:sz w:val="28"/>
          <w:szCs w:val="28"/>
          <w:lang w:val="uk-UA"/>
        </w:rPr>
        <w:t>потужних циркуляційних насосів;</w:t>
      </w:r>
    </w:p>
    <w:p w:rsidR="005D230F" w:rsidRDefault="005D230F" w:rsidP="0031491D">
      <w:pPr>
        <w:pStyle w:val="Default"/>
        <w:numPr>
          <w:ilvl w:val="0"/>
          <w:numId w:val="33"/>
        </w:numPr>
        <w:spacing w:line="360" w:lineRule="auto"/>
        <w:jc w:val="both"/>
        <w:rPr>
          <w:sz w:val="28"/>
          <w:szCs w:val="28"/>
          <w:lang w:val="uk-UA"/>
        </w:rPr>
      </w:pPr>
      <w:proofErr w:type="spellStart"/>
      <w:r w:rsidRPr="006B0F76">
        <w:rPr>
          <w:sz w:val="28"/>
          <w:szCs w:val="28"/>
        </w:rPr>
        <w:t>ревізі</w:t>
      </w:r>
      <w:proofErr w:type="spellEnd"/>
      <w:r w:rsidR="0031491D">
        <w:rPr>
          <w:sz w:val="28"/>
          <w:szCs w:val="28"/>
          <w:lang w:val="uk-UA"/>
        </w:rPr>
        <w:t>я</w:t>
      </w:r>
      <w:r w:rsidRPr="006B0F76">
        <w:rPr>
          <w:sz w:val="28"/>
          <w:szCs w:val="28"/>
        </w:rPr>
        <w:t xml:space="preserve"> </w:t>
      </w:r>
      <w:proofErr w:type="spellStart"/>
      <w:r w:rsidRPr="006B0F76">
        <w:rPr>
          <w:sz w:val="28"/>
          <w:szCs w:val="28"/>
        </w:rPr>
        <w:t>і</w:t>
      </w:r>
      <w:proofErr w:type="spellEnd"/>
      <w:r w:rsidRPr="006B0F76">
        <w:rPr>
          <w:sz w:val="28"/>
          <w:szCs w:val="28"/>
        </w:rPr>
        <w:t xml:space="preserve"> ремонт </w:t>
      </w:r>
      <w:proofErr w:type="spellStart"/>
      <w:r w:rsidRPr="006B0F76">
        <w:rPr>
          <w:sz w:val="28"/>
          <w:szCs w:val="28"/>
        </w:rPr>
        <w:t>електричних</w:t>
      </w:r>
      <w:proofErr w:type="spellEnd"/>
      <w:r w:rsidRPr="006B0F76">
        <w:rPr>
          <w:sz w:val="28"/>
          <w:szCs w:val="28"/>
        </w:rPr>
        <w:t xml:space="preserve"> мереж та </w:t>
      </w:r>
      <w:proofErr w:type="spellStart"/>
      <w:r w:rsidRPr="006B0F76">
        <w:rPr>
          <w:sz w:val="28"/>
          <w:szCs w:val="28"/>
        </w:rPr>
        <w:t>е</w:t>
      </w:r>
      <w:r>
        <w:rPr>
          <w:sz w:val="28"/>
          <w:szCs w:val="28"/>
        </w:rPr>
        <w:t>лектроустаткування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лабораторій</w:t>
      </w:r>
      <w:proofErr w:type="spellEnd"/>
      <w:r>
        <w:rPr>
          <w:sz w:val="28"/>
          <w:szCs w:val="28"/>
        </w:rPr>
        <w:t>;</w:t>
      </w:r>
    </w:p>
    <w:p w:rsidR="005D230F" w:rsidRDefault="005D230F" w:rsidP="00161ED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5D230F">
        <w:rPr>
          <w:sz w:val="28"/>
          <w:szCs w:val="28"/>
          <w:lang w:val="uk-UA"/>
        </w:rPr>
        <w:t>забезпечити та встановити компенсаційні установки для економії електропостачання; встановити лічильники реактивної енергії у всіх вузлах обліку використання електроенергії; встановити автоматичні системи керування обліком електричної енергії (АСКОЕ) з метою автоматичного опитування лічильників та автоматичної передачі</w:t>
      </w:r>
      <w:r>
        <w:rPr>
          <w:sz w:val="28"/>
          <w:szCs w:val="28"/>
          <w:lang w:val="uk-UA"/>
        </w:rPr>
        <w:t xml:space="preserve"> незмінних файлів даних до ПАТ «</w:t>
      </w:r>
      <w:proofErr w:type="spellStart"/>
      <w:r>
        <w:rPr>
          <w:sz w:val="28"/>
          <w:szCs w:val="28"/>
          <w:lang w:val="uk-UA"/>
        </w:rPr>
        <w:t>Дніпрообленерго</w:t>
      </w:r>
      <w:proofErr w:type="spellEnd"/>
      <w:r>
        <w:rPr>
          <w:sz w:val="28"/>
          <w:szCs w:val="28"/>
          <w:lang w:val="uk-UA"/>
        </w:rPr>
        <w:t>»</w:t>
      </w:r>
      <w:r w:rsidRPr="005D230F">
        <w:rPr>
          <w:sz w:val="28"/>
          <w:szCs w:val="28"/>
          <w:lang w:val="uk-UA"/>
        </w:rPr>
        <w:t xml:space="preserve">. </w:t>
      </w:r>
    </w:p>
    <w:p w:rsidR="0069579E" w:rsidRPr="005D230F" w:rsidRDefault="005D230F" w:rsidP="00161ED9">
      <w:pPr>
        <w:pStyle w:val="Default"/>
        <w:spacing w:line="360" w:lineRule="auto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</w:t>
      </w:r>
      <w:r w:rsidRPr="005D230F">
        <w:rPr>
          <w:sz w:val="28"/>
          <w:szCs w:val="28"/>
          <w:lang w:val="uk-UA"/>
        </w:rPr>
        <w:t xml:space="preserve">провести модернізацію котельні головного корпусу університету шляхом заміни фізично та морально застарілих котлів НИИСТУ – 5 на високоефективні газові </w:t>
      </w:r>
      <w:r>
        <w:rPr>
          <w:sz w:val="28"/>
          <w:szCs w:val="28"/>
          <w:lang w:val="uk-UA"/>
        </w:rPr>
        <w:t xml:space="preserve">котли </w:t>
      </w:r>
      <w:proofErr w:type="spellStart"/>
      <w:r>
        <w:rPr>
          <w:sz w:val="28"/>
          <w:szCs w:val="28"/>
          <w:lang w:val="uk-UA"/>
        </w:rPr>
        <w:t>КВП</w:t>
      </w:r>
      <w:proofErr w:type="spellEnd"/>
      <w:r>
        <w:rPr>
          <w:sz w:val="28"/>
          <w:szCs w:val="28"/>
          <w:lang w:val="uk-UA"/>
        </w:rPr>
        <w:t xml:space="preserve"> з ККД не менше ніж 98</w:t>
      </w:r>
      <w:r w:rsidRPr="005D230F">
        <w:rPr>
          <w:sz w:val="28"/>
          <w:szCs w:val="28"/>
          <w:lang w:val="uk-UA"/>
        </w:rPr>
        <w:t xml:space="preserve">%; впровадити елементи автоматичної системи регулювання теплопостачання приміщень головного корпусу залежно від зовнішнього середовища та критерію </w:t>
      </w:r>
      <w:r>
        <w:rPr>
          <w:sz w:val="28"/>
          <w:szCs w:val="28"/>
          <w:lang w:val="uk-UA"/>
        </w:rPr>
        <w:t>«</w:t>
      </w:r>
      <w:proofErr w:type="spellStart"/>
      <w:r>
        <w:rPr>
          <w:sz w:val="28"/>
          <w:szCs w:val="28"/>
        </w:rPr>
        <w:t>нічне-денне</w:t>
      </w:r>
      <w:proofErr w:type="spellEnd"/>
      <w:r>
        <w:rPr>
          <w:sz w:val="28"/>
          <w:szCs w:val="28"/>
          <w:lang w:val="uk-UA"/>
        </w:rPr>
        <w:t>»</w:t>
      </w:r>
      <w:r w:rsidRPr="005D230F">
        <w:rPr>
          <w:sz w:val="28"/>
          <w:szCs w:val="28"/>
        </w:rPr>
        <w:t xml:space="preserve"> </w:t>
      </w:r>
      <w:proofErr w:type="spellStart"/>
      <w:r w:rsidRPr="005D230F">
        <w:rPr>
          <w:sz w:val="28"/>
          <w:szCs w:val="28"/>
        </w:rPr>
        <w:t>те</w:t>
      </w:r>
      <w:r>
        <w:rPr>
          <w:sz w:val="28"/>
          <w:szCs w:val="28"/>
        </w:rPr>
        <w:t>плопостачання</w:t>
      </w:r>
      <w:proofErr w:type="spellEnd"/>
      <w:r>
        <w:rPr>
          <w:sz w:val="28"/>
          <w:szCs w:val="28"/>
          <w:lang w:val="uk-UA"/>
        </w:rPr>
        <w:t>;</w:t>
      </w:r>
    </w:p>
    <w:p w:rsidR="0069579E" w:rsidRDefault="0069579E" w:rsidP="00161ED9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– розширення заходів із пристосування інфраструктури Університет</w:t>
      </w:r>
      <w:r w:rsidR="00A96E0F">
        <w:rPr>
          <w:sz w:val="28"/>
          <w:szCs w:val="28"/>
          <w:lang w:val="uk-UA"/>
        </w:rPr>
        <w:t>у до потреб людей з особливими фізичними потребами;</w:t>
      </w:r>
    </w:p>
    <w:p w:rsidR="00A96E0F" w:rsidRDefault="00A96E0F" w:rsidP="00161ED9">
      <w:pPr>
        <w:pStyle w:val="Default"/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– модернізація технічних ресурсів для впровадження заходів із моніторингу забезпечення якості освіти та елементів дистанційного навчання в університеті;</w:t>
      </w:r>
    </w:p>
    <w:p w:rsidR="006B0F76" w:rsidRDefault="006B0F76" w:rsidP="00161ED9">
      <w:pPr>
        <w:pStyle w:val="Default"/>
        <w:spacing w:line="360" w:lineRule="auto"/>
        <w:ind w:firstLine="705"/>
        <w:jc w:val="both"/>
        <w:rPr>
          <w:sz w:val="28"/>
          <w:szCs w:val="28"/>
          <w:lang w:val="uk-UA"/>
        </w:rPr>
      </w:pPr>
      <w:r w:rsidRPr="006B0F76">
        <w:rPr>
          <w:sz w:val="28"/>
          <w:szCs w:val="28"/>
          <w:lang w:val="uk-UA"/>
        </w:rPr>
        <w:t xml:space="preserve">– посилення (програмними й апаратними методами) захисту комп’ютерної мережі університету від вірусів і атак з мережі </w:t>
      </w:r>
      <w:proofErr w:type="spellStart"/>
      <w:r w:rsidRPr="006B0F76">
        <w:rPr>
          <w:sz w:val="28"/>
          <w:szCs w:val="28"/>
          <w:lang w:val="uk-UA"/>
        </w:rPr>
        <w:t>інтернет</w:t>
      </w:r>
      <w:proofErr w:type="spellEnd"/>
      <w:r w:rsidRPr="006B0F76">
        <w:rPr>
          <w:sz w:val="28"/>
          <w:szCs w:val="28"/>
          <w:lang w:val="uk-UA"/>
        </w:rPr>
        <w:t>; постійне підвищення комп’ютерної кваліфікації персоналу університету в об</w:t>
      </w:r>
      <w:r>
        <w:rPr>
          <w:sz w:val="28"/>
          <w:szCs w:val="28"/>
          <w:lang w:val="uk-UA"/>
        </w:rPr>
        <w:t>ласті інформаційних технологій;</w:t>
      </w:r>
    </w:p>
    <w:p w:rsidR="00A96E0F" w:rsidRDefault="00A96E0F" w:rsidP="00161ED9">
      <w:pPr>
        <w:pStyle w:val="Default"/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– оснащення потокових аудиторій Університету стаціонарними сучасними аудіовізуальними технічними засобами;</w:t>
      </w:r>
    </w:p>
    <w:p w:rsidR="00A96E0F" w:rsidRDefault="00A96E0F" w:rsidP="00161ED9">
      <w:pPr>
        <w:pStyle w:val="Default"/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забезпечення роботи чинної системи «Навчальний процес» та її модернізація з упровадженням нових модулів і підключенням до мережі </w:t>
      </w:r>
      <w:proofErr w:type="spellStart"/>
      <w:r>
        <w:rPr>
          <w:sz w:val="28"/>
          <w:szCs w:val="28"/>
          <w:lang w:val="uk-UA"/>
        </w:rPr>
        <w:t>Інтенет</w:t>
      </w:r>
      <w:proofErr w:type="spellEnd"/>
      <w:r>
        <w:rPr>
          <w:sz w:val="28"/>
          <w:szCs w:val="28"/>
          <w:lang w:val="uk-UA"/>
        </w:rPr>
        <w:t>;</w:t>
      </w:r>
    </w:p>
    <w:p w:rsidR="00C61F8D" w:rsidRPr="005D230F" w:rsidRDefault="00A96E0F" w:rsidP="00161ED9">
      <w:pPr>
        <w:pStyle w:val="Default"/>
        <w:spacing w:line="360" w:lineRule="auto"/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– розвиток науково-технічної бібліотеки Університету як сучасного інформаційно-комунікаційного центру інноваційного типу шляхом організації вільного доступу до електронних наукових баз даних та ресурсів відкритого доступу, поступове </w:t>
      </w:r>
      <w:proofErr w:type="spellStart"/>
      <w:r>
        <w:rPr>
          <w:sz w:val="28"/>
          <w:szCs w:val="28"/>
          <w:lang w:val="uk-UA"/>
        </w:rPr>
        <w:t>оцифровування</w:t>
      </w:r>
      <w:proofErr w:type="spellEnd"/>
      <w:r>
        <w:rPr>
          <w:sz w:val="28"/>
          <w:szCs w:val="28"/>
          <w:lang w:val="uk-UA"/>
        </w:rPr>
        <w:t xml:space="preserve"> бібліотечного фонду книгосховищ в частині науково-технічн</w:t>
      </w:r>
      <w:r w:rsidR="00241774">
        <w:rPr>
          <w:sz w:val="28"/>
          <w:szCs w:val="28"/>
          <w:lang w:val="uk-UA"/>
        </w:rPr>
        <w:t>ої</w:t>
      </w:r>
      <w:r>
        <w:rPr>
          <w:sz w:val="28"/>
          <w:szCs w:val="28"/>
          <w:lang w:val="uk-UA"/>
        </w:rPr>
        <w:t xml:space="preserve"> літератури, створення і розвиток власного університетського </w:t>
      </w:r>
      <w:proofErr w:type="spellStart"/>
      <w:r>
        <w:rPr>
          <w:sz w:val="28"/>
          <w:szCs w:val="28"/>
          <w:lang w:val="uk-UA"/>
        </w:rPr>
        <w:t>репозитарію</w:t>
      </w:r>
      <w:proofErr w:type="spellEnd"/>
      <w:r>
        <w:rPr>
          <w:sz w:val="28"/>
          <w:szCs w:val="28"/>
          <w:lang w:val="uk-UA"/>
        </w:rPr>
        <w:t xml:space="preserve"> дипломних проектів та робіт, дисертацій.</w:t>
      </w:r>
    </w:p>
    <w:sectPr w:rsidR="00C61F8D" w:rsidRPr="005D230F" w:rsidSect="00552078">
      <w:pgSz w:w="11908" w:h="17335"/>
      <w:pgMar w:top="1134" w:right="567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457A91D"/>
    <w:multiLevelType w:val="hybridMultilevel"/>
    <w:tmpl w:val="3135527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D724EC24"/>
    <w:multiLevelType w:val="hybridMultilevel"/>
    <w:tmpl w:val="BB8C3D9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B226A4"/>
    <w:multiLevelType w:val="hybridMultilevel"/>
    <w:tmpl w:val="56AC89DE"/>
    <w:lvl w:ilvl="0" w:tplc="9FFAA548">
      <w:start w:val="5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03482343"/>
    <w:multiLevelType w:val="hybridMultilevel"/>
    <w:tmpl w:val="EC7286B0"/>
    <w:lvl w:ilvl="0" w:tplc="BB147564">
      <w:start w:val="3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0905E664"/>
    <w:multiLevelType w:val="hybridMultilevel"/>
    <w:tmpl w:val="8AAA9E9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BDB7B23"/>
    <w:multiLevelType w:val="hybridMultilevel"/>
    <w:tmpl w:val="21DC4602"/>
    <w:lvl w:ilvl="0" w:tplc="15E439B4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116D3FB8"/>
    <w:multiLevelType w:val="hybridMultilevel"/>
    <w:tmpl w:val="07A000EE"/>
    <w:lvl w:ilvl="0" w:tplc="D7EE7864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1B04D1C"/>
    <w:multiLevelType w:val="hybridMultilevel"/>
    <w:tmpl w:val="C1402DD6"/>
    <w:lvl w:ilvl="0" w:tplc="978202A4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12062D1C"/>
    <w:multiLevelType w:val="hybridMultilevel"/>
    <w:tmpl w:val="CCCA196C"/>
    <w:lvl w:ilvl="0" w:tplc="068C9BD6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173B6B0F"/>
    <w:multiLevelType w:val="hybridMultilevel"/>
    <w:tmpl w:val="0116F98A"/>
    <w:lvl w:ilvl="0" w:tplc="B9CE9B86">
      <w:start w:val="3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22DC7622"/>
    <w:multiLevelType w:val="hybridMultilevel"/>
    <w:tmpl w:val="E1125E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23D37F28"/>
    <w:multiLevelType w:val="hybridMultilevel"/>
    <w:tmpl w:val="3580E068"/>
    <w:lvl w:ilvl="0" w:tplc="1322681A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24451D3E"/>
    <w:multiLevelType w:val="hybridMultilevel"/>
    <w:tmpl w:val="3020C4A4"/>
    <w:lvl w:ilvl="0" w:tplc="872E524A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>
    <w:nsid w:val="2D293EEB"/>
    <w:multiLevelType w:val="hybridMultilevel"/>
    <w:tmpl w:val="5220FAFA"/>
    <w:lvl w:ilvl="0" w:tplc="6D00FED8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35E01D01"/>
    <w:multiLevelType w:val="hybridMultilevel"/>
    <w:tmpl w:val="B97EADBE"/>
    <w:lvl w:ilvl="0" w:tplc="78887ECC">
      <w:start w:val="2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9512113"/>
    <w:multiLevelType w:val="hybridMultilevel"/>
    <w:tmpl w:val="78C23680"/>
    <w:lvl w:ilvl="0" w:tplc="538CA2C2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3FAF6B16"/>
    <w:multiLevelType w:val="hybridMultilevel"/>
    <w:tmpl w:val="B2C81C3E"/>
    <w:lvl w:ilvl="0" w:tplc="15C6BFFC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3FFF7F75"/>
    <w:multiLevelType w:val="hybridMultilevel"/>
    <w:tmpl w:val="EEC3A10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42447260"/>
    <w:multiLevelType w:val="hybridMultilevel"/>
    <w:tmpl w:val="0EC05580"/>
    <w:lvl w:ilvl="0" w:tplc="D144B8F4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4F8C6E7D"/>
    <w:multiLevelType w:val="hybridMultilevel"/>
    <w:tmpl w:val="53B25302"/>
    <w:lvl w:ilvl="0" w:tplc="B17EA58C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>
    <w:nsid w:val="4FE7DAA9"/>
    <w:multiLevelType w:val="hybridMultilevel"/>
    <w:tmpl w:val="B6D2F41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54657EE0"/>
    <w:multiLevelType w:val="hybridMultilevel"/>
    <w:tmpl w:val="92764B78"/>
    <w:lvl w:ilvl="0" w:tplc="F1D4E6B0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548E059B"/>
    <w:multiLevelType w:val="hybridMultilevel"/>
    <w:tmpl w:val="31F6F5CC"/>
    <w:lvl w:ilvl="0" w:tplc="14DCB0B8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>
    <w:nsid w:val="5631681A"/>
    <w:multiLevelType w:val="hybridMultilevel"/>
    <w:tmpl w:val="8DA46D9E"/>
    <w:lvl w:ilvl="0" w:tplc="6AFA74E8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8FF729E"/>
    <w:multiLevelType w:val="hybridMultilevel"/>
    <w:tmpl w:val="9B188E28"/>
    <w:lvl w:ilvl="0" w:tplc="376A5080">
      <w:start w:val="3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5">
    <w:nsid w:val="5AFB2A33"/>
    <w:multiLevelType w:val="hybridMultilevel"/>
    <w:tmpl w:val="5D2AB19A"/>
    <w:lvl w:ilvl="0" w:tplc="0B76EE52">
      <w:start w:val="4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>
    <w:nsid w:val="5C910238"/>
    <w:multiLevelType w:val="hybridMultilevel"/>
    <w:tmpl w:val="628AA0E0"/>
    <w:lvl w:ilvl="0" w:tplc="DEF62A18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>
    <w:nsid w:val="5CF909FB"/>
    <w:multiLevelType w:val="hybridMultilevel"/>
    <w:tmpl w:val="C3447A90"/>
    <w:lvl w:ilvl="0" w:tplc="8946C9C2">
      <w:start w:val="3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E4E1818"/>
    <w:multiLevelType w:val="hybridMultilevel"/>
    <w:tmpl w:val="9A16BA3E"/>
    <w:lvl w:ilvl="0" w:tplc="AC8E6E52">
      <w:start w:val="2"/>
      <w:numFmt w:val="bullet"/>
      <w:lvlText w:val="–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>
    <w:nsid w:val="67591ED7"/>
    <w:multiLevelType w:val="hybridMultilevel"/>
    <w:tmpl w:val="FFC6190E"/>
    <w:lvl w:ilvl="0" w:tplc="014049EA">
      <w:start w:val="3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69EAF900"/>
    <w:multiLevelType w:val="hybridMultilevel"/>
    <w:tmpl w:val="3319159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>
    <w:nsid w:val="74621207"/>
    <w:multiLevelType w:val="hybridMultilevel"/>
    <w:tmpl w:val="0B3659A0"/>
    <w:lvl w:ilvl="0" w:tplc="06E277F8">
      <w:start w:val="3"/>
      <w:numFmt w:val="bullet"/>
      <w:lvlText w:val="–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2">
    <w:nsid w:val="7BAD6AA3"/>
    <w:multiLevelType w:val="hybridMultilevel"/>
    <w:tmpl w:val="C5C6E8A6"/>
    <w:lvl w:ilvl="0" w:tplc="256C2898">
      <w:start w:val="4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0"/>
  </w:num>
  <w:num w:numId="3">
    <w:abstractNumId w:val="1"/>
  </w:num>
  <w:num w:numId="4">
    <w:abstractNumId w:val="10"/>
  </w:num>
  <w:num w:numId="5">
    <w:abstractNumId w:val="17"/>
  </w:num>
  <w:num w:numId="6">
    <w:abstractNumId w:val="4"/>
  </w:num>
  <w:num w:numId="7">
    <w:abstractNumId w:val="20"/>
  </w:num>
  <w:num w:numId="8">
    <w:abstractNumId w:val="15"/>
  </w:num>
  <w:num w:numId="9">
    <w:abstractNumId w:val="21"/>
  </w:num>
  <w:num w:numId="10">
    <w:abstractNumId w:val="28"/>
  </w:num>
  <w:num w:numId="11">
    <w:abstractNumId w:val="14"/>
  </w:num>
  <w:num w:numId="12">
    <w:abstractNumId w:val="16"/>
  </w:num>
  <w:num w:numId="13">
    <w:abstractNumId w:val="13"/>
  </w:num>
  <w:num w:numId="14">
    <w:abstractNumId w:val="19"/>
  </w:num>
  <w:num w:numId="15">
    <w:abstractNumId w:val="6"/>
  </w:num>
  <w:num w:numId="16">
    <w:abstractNumId w:val="7"/>
  </w:num>
  <w:num w:numId="17">
    <w:abstractNumId w:val="26"/>
  </w:num>
  <w:num w:numId="18">
    <w:abstractNumId w:val="12"/>
  </w:num>
  <w:num w:numId="19">
    <w:abstractNumId w:val="22"/>
  </w:num>
  <w:num w:numId="20">
    <w:abstractNumId w:val="2"/>
  </w:num>
  <w:num w:numId="21">
    <w:abstractNumId w:val="8"/>
  </w:num>
  <w:num w:numId="22">
    <w:abstractNumId w:val="32"/>
  </w:num>
  <w:num w:numId="23">
    <w:abstractNumId w:val="25"/>
  </w:num>
  <w:num w:numId="24">
    <w:abstractNumId w:val="18"/>
  </w:num>
  <w:num w:numId="25">
    <w:abstractNumId w:val="11"/>
  </w:num>
  <w:num w:numId="26">
    <w:abstractNumId w:val="9"/>
  </w:num>
  <w:num w:numId="27">
    <w:abstractNumId w:val="23"/>
  </w:num>
  <w:num w:numId="28">
    <w:abstractNumId w:val="5"/>
  </w:num>
  <w:num w:numId="29">
    <w:abstractNumId w:val="24"/>
  </w:num>
  <w:num w:numId="30">
    <w:abstractNumId w:val="3"/>
  </w:num>
  <w:num w:numId="31">
    <w:abstractNumId w:val="29"/>
  </w:num>
  <w:num w:numId="32">
    <w:abstractNumId w:val="31"/>
  </w:num>
  <w:num w:numId="33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FF3"/>
    <w:rsid w:val="00001E53"/>
    <w:rsid w:val="00002222"/>
    <w:rsid w:val="00011C23"/>
    <w:rsid w:val="000152B9"/>
    <w:rsid w:val="00021494"/>
    <w:rsid w:val="0002677B"/>
    <w:rsid w:val="00034AD7"/>
    <w:rsid w:val="00050C62"/>
    <w:rsid w:val="0006403B"/>
    <w:rsid w:val="00066B99"/>
    <w:rsid w:val="00070EF4"/>
    <w:rsid w:val="00085E8B"/>
    <w:rsid w:val="000B4DC6"/>
    <w:rsid w:val="000B75AB"/>
    <w:rsid w:val="000C446D"/>
    <w:rsid w:val="000C6AF9"/>
    <w:rsid w:val="00101C20"/>
    <w:rsid w:val="001170CA"/>
    <w:rsid w:val="00124461"/>
    <w:rsid w:val="00161ED9"/>
    <w:rsid w:val="001630C6"/>
    <w:rsid w:val="00167FFE"/>
    <w:rsid w:val="00182ED7"/>
    <w:rsid w:val="001A73D3"/>
    <w:rsid w:val="001C14ED"/>
    <w:rsid w:val="001C702D"/>
    <w:rsid w:val="001D166E"/>
    <w:rsid w:val="001E3887"/>
    <w:rsid w:val="001E7ED1"/>
    <w:rsid w:val="001F4667"/>
    <w:rsid w:val="002268A6"/>
    <w:rsid w:val="00233073"/>
    <w:rsid w:val="00241774"/>
    <w:rsid w:val="00242BD6"/>
    <w:rsid w:val="0025087D"/>
    <w:rsid w:val="00254623"/>
    <w:rsid w:val="002670C0"/>
    <w:rsid w:val="00287E70"/>
    <w:rsid w:val="002B3A6A"/>
    <w:rsid w:val="002D09A5"/>
    <w:rsid w:val="002D2F89"/>
    <w:rsid w:val="002E70B4"/>
    <w:rsid w:val="002F0BB6"/>
    <w:rsid w:val="00304C89"/>
    <w:rsid w:val="0031491D"/>
    <w:rsid w:val="00315608"/>
    <w:rsid w:val="00317732"/>
    <w:rsid w:val="0032256E"/>
    <w:rsid w:val="003228DB"/>
    <w:rsid w:val="00335B78"/>
    <w:rsid w:val="00353C65"/>
    <w:rsid w:val="00374AEB"/>
    <w:rsid w:val="00396646"/>
    <w:rsid w:val="00396E9D"/>
    <w:rsid w:val="003A209E"/>
    <w:rsid w:val="003A38A0"/>
    <w:rsid w:val="003A6C07"/>
    <w:rsid w:val="003C0D7E"/>
    <w:rsid w:val="003D4E21"/>
    <w:rsid w:val="003E0452"/>
    <w:rsid w:val="003E790A"/>
    <w:rsid w:val="00441BCE"/>
    <w:rsid w:val="00447A0A"/>
    <w:rsid w:val="00450DD5"/>
    <w:rsid w:val="0045483D"/>
    <w:rsid w:val="00476F53"/>
    <w:rsid w:val="00486825"/>
    <w:rsid w:val="00486BEE"/>
    <w:rsid w:val="004A75C1"/>
    <w:rsid w:val="004B7DC4"/>
    <w:rsid w:val="004D70CB"/>
    <w:rsid w:val="004E2016"/>
    <w:rsid w:val="004E27E2"/>
    <w:rsid w:val="004F3374"/>
    <w:rsid w:val="00506ADA"/>
    <w:rsid w:val="00513028"/>
    <w:rsid w:val="005223DD"/>
    <w:rsid w:val="00535F7C"/>
    <w:rsid w:val="00551C83"/>
    <w:rsid w:val="00552078"/>
    <w:rsid w:val="005618AD"/>
    <w:rsid w:val="00561B2C"/>
    <w:rsid w:val="005672BA"/>
    <w:rsid w:val="00577B68"/>
    <w:rsid w:val="00584BA9"/>
    <w:rsid w:val="005851C3"/>
    <w:rsid w:val="00590731"/>
    <w:rsid w:val="005B5E01"/>
    <w:rsid w:val="005B66C9"/>
    <w:rsid w:val="005D230F"/>
    <w:rsid w:val="005E076E"/>
    <w:rsid w:val="005E07B0"/>
    <w:rsid w:val="006003EC"/>
    <w:rsid w:val="006113D0"/>
    <w:rsid w:val="00617749"/>
    <w:rsid w:val="0062313D"/>
    <w:rsid w:val="00633023"/>
    <w:rsid w:val="00667196"/>
    <w:rsid w:val="00675F74"/>
    <w:rsid w:val="00692952"/>
    <w:rsid w:val="0069579E"/>
    <w:rsid w:val="006B02D9"/>
    <w:rsid w:val="006B0F76"/>
    <w:rsid w:val="006B237D"/>
    <w:rsid w:val="006D3681"/>
    <w:rsid w:val="006E1A3F"/>
    <w:rsid w:val="006F2A49"/>
    <w:rsid w:val="007325F6"/>
    <w:rsid w:val="007558AF"/>
    <w:rsid w:val="0076615A"/>
    <w:rsid w:val="007711CC"/>
    <w:rsid w:val="00792F50"/>
    <w:rsid w:val="00796B14"/>
    <w:rsid w:val="007A2BE8"/>
    <w:rsid w:val="007F3FE1"/>
    <w:rsid w:val="007F713B"/>
    <w:rsid w:val="00814AB1"/>
    <w:rsid w:val="00815A4F"/>
    <w:rsid w:val="00831C4D"/>
    <w:rsid w:val="008432D3"/>
    <w:rsid w:val="00851EA6"/>
    <w:rsid w:val="0087792C"/>
    <w:rsid w:val="00886E52"/>
    <w:rsid w:val="00890E3D"/>
    <w:rsid w:val="008A099F"/>
    <w:rsid w:val="008A34E8"/>
    <w:rsid w:val="008C673F"/>
    <w:rsid w:val="008D3241"/>
    <w:rsid w:val="008D6B06"/>
    <w:rsid w:val="00907588"/>
    <w:rsid w:val="009114B0"/>
    <w:rsid w:val="00913375"/>
    <w:rsid w:val="00940630"/>
    <w:rsid w:val="00944D46"/>
    <w:rsid w:val="00953EB4"/>
    <w:rsid w:val="00956F7A"/>
    <w:rsid w:val="00960A70"/>
    <w:rsid w:val="00966F06"/>
    <w:rsid w:val="00972BE1"/>
    <w:rsid w:val="00985CE3"/>
    <w:rsid w:val="009A7DD8"/>
    <w:rsid w:val="009D4FD3"/>
    <w:rsid w:val="009D5C92"/>
    <w:rsid w:val="009F415A"/>
    <w:rsid w:val="00A0279A"/>
    <w:rsid w:val="00A06885"/>
    <w:rsid w:val="00A4517A"/>
    <w:rsid w:val="00A50D44"/>
    <w:rsid w:val="00A538D9"/>
    <w:rsid w:val="00A66956"/>
    <w:rsid w:val="00A76623"/>
    <w:rsid w:val="00A77A4E"/>
    <w:rsid w:val="00A9447E"/>
    <w:rsid w:val="00A96E0F"/>
    <w:rsid w:val="00AB4B09"/>
    <w:rsid w:val="00AC01FB"/>
    <w:rsid w:val="00AC60A1"/>
    <w:rsid w:val="00AF3BA7"/>
    <w:rsid w:val="00AF71BC"/>
    <w:rsid w:val="00B00CF7"/>
    <w:rsid w:val="00B03D0A"/>
    <w:rsid w:val="00B2776A"/>
    <w:rsid w:val="00B27D3D"/>
    <w:rsid w:val="00B3553B"/>
    <w:rsid w:val="00B43F2C"/>
    <w:rsid w:val="00B81CEE"/>
    <w:rsid w:val="00B852FA"/>
    <w:rsid w:val="00B93CE7"/>
    <w:rsid w:val="00B96A02"/>
    <w:rsid w:val="00B971B9"/>
    <w:rsid w:val="00BA0434"/>
    <w:rsid w:val="00BA2E09"/>
    <w:rsid w:val="00BA389E"/>
    <w:rsid w:val="00BB40D3"/>
    <w:rsid w:val="00BC330F"/>
    <w:rsid w:val="00BE3FEC"/>
    <w:rsid w:val="00C124DB"/>
    <w:rsid w:val="00C1713D"/>
    <w:rsid w:val="00C17E02"/>
    <w:rsid w:val="00C22BA2"/>
    <w:rsid w:val="00C234A9"/>
    <w:rsid w:val="00C25958"/>
    <w:rsid w:val="00C45F50"/>
    <w:rsid w:val="00C545E7"/>
    <w:rsid w:val="00C545F9"/>
    <w:rsid w:val="00C574F7"/>
    <w:rsid w:val="00C60B77"/>
    <w:rsid w:val="00C61F8D"/>
    <w:rsid w:val="00C627FA"/>
    <w:rsid w:val="00C6664C"/>
    <w:rsid w:val="00C67342"/>
    <w:rsid w:val="00C7627F"/>
    <w:rsid w:val="00C80046"/>
    <w:rsid w:val="00C91EA3"/>
    <w:rsid w:val="00CA374D"/>
    <w:rsid w:val="00CD1186"/>
    <w:rsid w:val="00CE6BB7"/>
    <w:rsid w:val="00CE77D5"/>
    <w:rsid w:val="00D377D7"/>
    <w:rsid w:val="00D54664"/>
    <w:rsid w:val="00D71A3D"/>
    <w:rsid w:val="00D8005F"/>
    <w:rsid w:val="00D839CC"/>
    <w:rsid w:val="00D853D1"/>
    <w:rsid w:val="00DA19A3"/>
    <w:rsid w:val="00DA61DA"/>
    <w:rsid w:val="00DB55D7"/>
    <w:rsid w:val="00DB5AB0"/>
    <w:rsid w:val="00DE09AE"/>
    <w:rsid w:val="00DE1FF3"/>
    <w:rsid w:val="00DE28AE"/>
    <w:rsid w:val="00DF2A24"/>
    <w:rsid w:val="00E157AC"/>
    <w:rsid w:val="00E16E00"/>
    <w:rsid w:val="00E23DFE"/>
    <w:rsid w:val="00E26261"/>
    <w:rsid w:val="00E85DB1"/>
    <w:rsid w:val="00E87AE2"/>
    <w:rsid w:val="00E87E55"/>
    <w:rsid w:val="00E90221"/>
    <w:rsid w:val="00E96622"/>
    <w:rsid w:val="00EA077E"/>
    <w:rsid w:val="00EA14EA"/>
    <w:rsid w:val="00EB47B9"/>
    <w:rsid w:val="00EB6BDB"/>
    <w:rsid w:val="00EC0129"/>
    <w:rsid w:val="00EC1288"/>
    <w:rsid w:val="00F315C1"/>
    <w:rsid w:val="00F31718"/>
    <w:rsid w:val="00F522E8"/>
    <w:rsid w:val="00F56A30"/>
    <w:rsid w:val="00F61CED"/>
    <w:rsid w:val="00F8109B"/>
    <w:rsid w:val="00F868E9"/>
    <w:rsid w:val="00F920DD"/>
    <w:rsid w:val="00FA2FD4"/>
    <w:rsid w:val="00FD09FD"/>
    <w:rsid w:val="00FD5297"/>
    <w:rsid w:val="00FD68F2"/>
    <w:rsid w:val="00FE3B53"/>
    <w:rsid w:val="00FF45D4"/>
    <w:rsid w:val="00FF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2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520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3">
    <w:name w:val="Устав ДХТУ"/>
    <w:basedOn w:val="a"/>
    <w:uiPriority w:val="99"/>
    <w:rsid w:val="004B7DC4"/>
    <w:pPr>
      <w:spacing w:after="0" w:line="240" w:lineRule="auto"/>
      <w:ind w:firstLine="680"/>
      <w:jc w:val="both"/>
    </w:pPr>
    <w:rPr>
      <w:rFonts w:ascii="Times New Roman" w:eastAsia="Times New Roman" w:hAnsi="Times New Roman" w:cs="Times New Roman"/>
      <w:sz w:val="28"/>
      <w:szCs w:val="44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182E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2ED7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66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6664C"/>
    <w:rPr>
      <w:b/>
      <w:bCs/>
    </w:rPr>
  </w:style>
  <w:style w:type="paragraph" w:styleId="a8">
    <w:name w:val="List Paragraph"/>
    <w:basedOn w:val="a"/>
    <w:uiPriority w:val="34"/>
    <w:qFormat/>
    <w:rsid w:val="00E157AC"/>
    <w:pPr>
      <w:ind w:left="720"/>
      <w:contextualSpacing/>
    </w:pPr>
  </w:style>
  <w:style w:type="character" w:customStyle="1" w:styleId="2125pt">
    <w:name w:val="Основной текст (2) + 12;5 pt;Не полужирный"/>
    <w:rsid w:val="003A6C0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5"/>
      <w:szCs w:val="25"/>
      <w:shd w:val="clear" w:color="auto" w:fill="FFFFFF"/>
      <w:lang w:val="uk-UA"/>
    </w:rPr>
  </w:style>
  <w:style w:type="paragraph" w:customStyle="1" w:styleId="rvps17">
    <w:name w:val="rvps17"/>
    <w:basedOn w:val="a"/>
    <w:rsid w:val="000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66">
    <w:name w:val="rvts66"/>
    <w:basedOn w:val="a0"/>
    <w:rsid w:val="000152B9"/>
  </w:style>
  <w:style w:type="paragraph" w:customStyle="1" w:styleId="rvps6">
    <w:name w:val="rvps6"/>
    <w:basedOn w:val="a"/>
    <w:rsid w:val="000152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23">
    <w:name w:val="rvts23"/>
    <w:basedOn w:val="a0"/>
    <w:rsid w:val="000152B9"/>
  </w:style>
  <w:style w:type="character" w:customStyle="1" w:styleId="highlight">
    <w:name w:val="highlight"/>
    <w:basedOn w:val="a0"/>
    <w:rsid w:val="007325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77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6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1144</TotalTime>
  <Pages>13</Pages>
  <Words>3371</Words>
  <Characters>19221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212</cp:revision>
  <dcterms:created xsi:type="dcterms:W3CDTF">2020-05-10T09:40:00Z</dcterms:created>
  <dcterms:modified xsi:type="dcterms:W3CDTF">2020-06-24T13:04:00Z</dcterms:modified>
</cp:coreProperties>
</file>